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default" w:asciiTheme="minorEastAsia" w:hAnsiTheme="minorEastAsia" w:cstheme="minorEastAsia"/>
          <w:b/>
          <w:bCs/>
          <w:color w:val="auto"/>
          <w:sz w:val="144"/>
          <w:szCs w:val="144"/>
          <w:lang w:val="en-US" w:eastAsia="zh-CN"/>
        </w:rPr>
      </w:pPr>
      <w:r>
        <w:rPr>
          <w:rFonts w:hint="eastAsia" w:asciiTheme="minorEastAsia" w:hAnsiTheme="minorEastAsia" w:cstheme="minorEastAsia"/>
          <w:b/>
          <w:bCs/>
          <w:color w:val="auto"/>
          <w:sz w:val="144"/>
          <w:szCs w:val="144"/>
          <w:lang w:val="en-US" w:eastAsia="zh-CN"/>
        </w:rPr>
        <w:t>规章制度</w:t>
      </w: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p>
    <w:p>
      <w:pPr>
        <w:jc w:val="center"/>
        <w:outlineLvl w:val="1"/>
        <w:rPr>
          <w:rFonts w:hint="eastAsia" w:asciiTheme="minorEastAsia" w:hAnsiTheme="minorEastAsia" w:cstheme="minorEastAsia"/>
          <w:b/>
          <w:bCs/>
          <w:color w:val="auto"/>
          <w:sz w:val="32"/>
          <w:szCs w:val="32"/>
          <w:lang w:val="en-US" w:eastAsia="zh-CN"/>
        </w:rPr>
      </w:pPr>
      <w:r>
        <w:rPr>
          <w:rFonts w:hint="eastAsia" w:asciiTheme="minorEastAsia" w:hAnsiTheme="minorEastAsia" w:cstheme="minorEastAsia"/>
          <w:b/>
          <w:bCs/>
          <w:color w:val="auto"/>
          <w:sz w:val="32"/>
          <w:szCs w:val="32"/>
          <w:lang w:val="en-US" w:eastAsia="zh-CN"/>
        </w:rPr>
        <w:t>广东省职业技能等级认定考评人员管理及工作规范</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b/>
          <w:bCs/>
          <w:color w:val="auto"/>
          <w:sz w:val="24"/>
          <w:szCs w:val="24"/>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一</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考评人员是指在规定职业（工种）、等级和类别范围内，按照认定工作方案内容，对职业技能等级认定对象进行认定、评审的人员。</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第二条</w:t>
      </w:r>
      <w:r>
        <w:rPr>
          <w:rFonts w:hint="eastAsia" w:asciiTheme="minorEastAsia" w:hAnsiTheme="minorEastAsia" w:eastAsiaTheme="minorEastAsia" w:cstheme="minorEastAsia"/>
          <w:color w:val="auto"/>
          <w:sz w:val="24"/>
          <w:szCs w:val="24"/>
          <w:lang w:val="en-US" w:eastAsia="zh-CN"/>
        </w:rPr>
        <w:t xml:space="preserve"> 考评人员应按照国家和省有关职业技能等级认定的政策规定，客观公正、科学规范地开展考评工作。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三</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考评人员分为考评员和</w:t>
      </w:r>
      <w:bookmarkStart w:id="1" w:name="_GoBack"/>
      <w:bookmarkEnd w:id="1"/>
      <w:r>
        <w:rPr>
          <w:rFonts w:hint="eastAsia" w:asciiTheme="minorEastAsia" w:hAnsiTheme="minorEastAsia" w:eastAsiaTheme="minorEastAsia" w:cstheme="minorEastAsia"/>
          <w:color w:val="auto"/>
          <w:sz w:val="24"/>
          <w:szCs w:val="24"/>
          <w:lang w:val="en-US" w:eastAsia="zh-CN"/>
        </w:rPr>
        <w:t>高级考评员。</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四</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考评人员的申报条件：</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（一）廉洁自律，秉公执考，作风正派、诚实守信。具有良好的职业道德、敬业精神和职业荣誉感。</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（二）掌握职业技能等级认定理论、相应职业（工种）技能标准或行业企业评价规范、考评技术和方法，熟悉国家职业技能等级认定有关政策法规。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五</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考评员应具有本专业职业资格三级以上（含三级）或相关专业中级以上（含中级）专业技术职务以上资格，并熟悉本职业（或专业）的考试流程、专业知识和操作技能，从事本专业（职业）工作或教学的人员。</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六</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高级考评员应具有本专业职业资格一级或具有本专业职业资格二级且有高级专业技术职务资格，并取得考评员资格一年以上。</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七</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考评员可承担初、中、高级（职业技能等级五至三级）的认定评审工作；高级考评员可承担初、中、高、技师、高级技师（职业技能等级五至一级）的认定评审工作。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八</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cstheme="minorEastAsia"/>
          <w:color w:val="auto"/>
          <w:sz w:val="24"/>
          <w:szCs w:val="24"/>
          <w:lang w:val="en-US" w:eastAsia="zh-CN"/>
        </w:rPr>
        <w:t>社会培训评价组织</w:t>
      </w:r>
      <w:r>
        <w:rPr>
          <w:rFonts w:hint="eastAsia" w:asciiTheme="minorEastAsia" w:hAnsiTheme="minorEastAsia" w:eastAsiaTheme="minorEastAsia" w:cstheme="minorEastAsia"/>
          <w:color w:val="auto"/>
          <w:sz w:val="24"/>
          <w:szCs w:val="24"/>
          <w:lang w:val="en-US" w:eastAsia="zh-CN"/>
        </w:rPr>
        <w:t>负责本机构考评人员的资格审核、培训、考核、发证。培训内容包括：职业素养理论教育、考评人员规章制度学习、操作技能示范教学、评分要素掌握和考评技术规范等。</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九</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考评人员实行聘任制，聘期为三年。</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十</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考评人员证卡到期后，评价机构组织开展考评人员的继续教育培训，对继续教育不合格及未参加继续教育的考评人员取消其考评资格。</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十一</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采用考评合一办法进行的技能操作考试，考评人员按《国家职业标准》规定的考生和考评人员15：1的比例要求配备，每场（批次）</w:t>
      </w:r>
      <w:r>
        <w:rPr>
          <w:rFonts w:hint="eastAsia" w:asciiTheme="minorEastAsia" w:hAnsiTheme="minorEastAsia" w:cstheme="minorEastAsia"/>
          <w:color w:val="auto"/>
          <w:sz w:val="24"/>
          <w:szCs w:val="24"/>
          <w:lang w:eastAsia="zh-CN"/>
        </w:rPr>
        <w:t>认定</w:t>
      </w:r>
      <w:r>
        <w:rPr>
          <w:rFonts w:hint="eastAsia" w:asciiTheme="minorEastAsia" w:hAnsiTheme="minorEastAsia" w:eastAsiaTheme="minorEastAsia" w:cstheme="minorEastAsia"/>
          <w:color w:val="auto"/>
          <w:sz w:val="24"/>
          <w:szCs w:val="24"/>
        </w:rPr>
        <w:t>不得少于2名相应职业（工种）的考评人员。采用传统笔试或智能化考试方式进行考核的科目。</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十二</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每次考评须成立考评组。考评组人员的组成及使用，应做好归档等资料。</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w:t>
      </w:r>
      <w:r>
        <w:rPr>
          <w:rFonts w:hint="eastAsia" w:asciiTheme="minorEastAsia" w:hAnsiTheme="minorEastAsia" w:cstheme="minorEastAsia"/>
          <w:b/>
          <w:bCs/>
          <w:color w:val="auto"/>
          <w:sz w:val="24"/>
          <w:szCs w:val="24"/>
          <w:lang w:val="en-US" w:eastAsia="zh-CN"/>
        </w:rPr>
        <w:t>十三</w:t>
      </w:r>
      <w:r>
        <w:rPr>
          <w:rFonts w:hint="eastAsia" w:asciiTheme="minorEastAsia" w:hAnsiTheme="minorEastAsia" w:eastAsiaTheme="minorEastAsia" w:cstheme="minorEastAsia"/>
          <w:b/>
          <w:bCs/>
          <w:color w:val="auto"/>
          <w:sz w:val="24"/>
          <w:szCs w:val="24"/>
          <w:lang w:val="en-US" w:eastAsia="zh-CN"/>
        </w:rPr>
        <w:t>条</w:t>
      </w:r>
      <w:r>
        <w:rPr>
          <w:rFonts w:hint="eastAsia" w:asciiTheme="minorEastAsia" w:hAnsiTheme="minorEastAsia" w:eastAsiaTheme="minorEastAsia" w:cstheme="minorEastAsia"/>
          <w:color w:val="auto"/>
          <w:sz w:val="24"/>
          <w:szCs w:val="24"/>
          <w:lang w:val="en-US" w:eastAsia="zh-CN"/>
        </w:rPr>
        <w:t xml:space="preserve"> 考评人员的权利义务、工作要求、违规处理。</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（一）考评人员的权利</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（1）有在考评规定的职权范围内实施考评活动的权利；</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（2）有在考评规定的职权范围内对考评现场或认定对象的违纪行为进行处理的权利；</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（3）有独立进行考评，并拒绝任何单位或个人提出更改认定结果等非正当要求的权利；</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（4）承担考评活动后从有关认定机构获得合理考评报酬的权利，具体劳务费标准由省职业技能认定指导中心确定，各市认定中心可根据地方实际情况和工作复杂程度参照执行；</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（5）当正当权益受到侵害时，可向委派考评工作的认定机构提出申诉。</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（二）考评人员的义务</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（1）自觉遵守有关规章制度、认真履行考评人员职责、客观公正地实施认定考试和保质保量地完成考评任务；</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（2）自觉维护考评现场秩序，及时处理违纪问题，并将处理结果上报认定部门；</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（3）执行考评任务时，必须佩带考评人员证卡，考评人员证卡如遗失或在办理中，不得参加考评工作。如有遗失，须以书面形式向核发证卡的职业技能认定指导中心提出补办申请；</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（4）自觉接受人力资源社会保障部门、职业技能认定指导中心（办公室、考试院）、质量督导人员和考评对象的监督；</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（5）对于纳入全省考评人员管理系统的数据，个人信息如有变更应自觉上网维护更新个人基本信息，便于认定机构聘用遣派。</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（三）考评人员的工作要求</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（1）考评范围。在核准的职业、等级和类别范围内，对职业技能认定对象进行考核和评审，不得超范围考评；考评人员应熟悉考核项目和内容，正确把握考核标准和评分方法，服从评价机构的工作安排。</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（2）考前检查。考评人员应在开考前60分钟到达考场，了解考场准备情况，严格按照考场准备的要求，对考核场地、设备、材料、工具和检测仪器等进行核查和检验</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及安全状况等。如不符合职业标准的规定或不能满足认定流程及要求的，应通知认定机构予以调整或更换。认定机构不予采纳的，考评人员有权拒绝执行考评任务，并及时向所属职业技能认定指导中心（办公室、考试院）报告；</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（3）实施考评。严格执行考务规程，按操作流程实施考评。严格按照规定的考核方式、方法和评分标准，完成检测、评分任务，如实填写考评记录并签章；</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考务要求。每次考评应成立考评组，并由认定机构指定考评组长（首席考评员）一人，考评组长负责考评组考评工作的组织、协调和最终裁决；考评组在实施考评任务时，严格执行考培分离及亲友、师生、师徒等利益关系的回避制度。每个考评组每次轮换不得少于三分之一；考评人员按照个人签名负责制独立完成考评任务，认真履行考评职责，严格执行认定规程和考场规则；严格遵守职业技能认定工作的各项保密规定，认真做好试卷保密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（5）处理考场违纪行为。对考评现场发生的考生个人违纪行为，应及时予以制止，根据《考场违纪舞弊处理规定（试行）》作出相应的处理措施，并登记在考场记录表中。对违纪情节严重或扰乱考场秩序</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集体违纪行为，</w:t>
      </w:r>
      <w:r>
        <w:rPr>
          <w:rFonts w:hint="eastAsia" w:asciiTheme="minorEastAsia" w:hAnsiTheme="minorEastAsia" w:cstheme="minorEastAsia"/>
          <w:color w:val="auto"/>
          <w:sz w:val="24"/>
          <w:szCs w:val="24"/>
          <w:lang w:val="en-US" w:eastAsia="zh-CN"/>
        </w:rPr>
        <w:t>报告</w:t>
      </w:r>
      <w:r>
        <w:rPr>
          <w:rFonts w:hint="eastAsia" w:asciiTheme="minorEastAsia" w:hAnsiTheme="minorEastAsia" w:eastAsiaTheme="minorEastAsia" w:cstheme="minorEastAsia"/>
          <w:color w:val="auto"/>
          <w:sz w:val="24"/>
          <w:szCs w:val="24"/>
          <w:lang w:val="en-US" w:eastAsia="zh-CN"/>
        </w:rPr>
        <w:t>考评组长和督导人员</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请示认定机构后，给予终止考核、宣布成绩无效等处理，并登记在考场记录表中；</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阅卷评分前期准备。实施阅卷评分前，考评组长（首席考评员）需召集全体考评人员对标准答案、考评方法和评分进行认真研读，对评分尺度进行充分讨论。确保评分标准、工作程序和计算方法的统一，并根据考评工作的实际需要组织好考评人员的分工；</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7）阅卷评分。阅卷评分过程中必须屏蔽考生个人信息。纸笔作答方式的传统阅卷应按照题型分组，流水作业方式进行；实操考核的检测评分应按工序或考试项目分组进行。实施阅卷评分时，一份试卷（工件、作品）须由两名或以上考评人员评阅，并在相应的评分栏签名，未经评阅的试卷（工件、作品）不得提前在评分栏上签名或代签名；负责统分的，应在统分人栏签名；当发现试卷装订不规范、参考答案有误、工件编号不清晰等异常情况，应及时向考评组长（首席考评员）报告，不得擅自处理；</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（8）成绩登记。任何考评人员不得提前在空白的试卷、评分表、成绩册上签字或盖章，成绩登记入册时必须认真细致，如有笔误，必须及时更正，并在旁签名确认；</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9）综合评审。在实施技师、高级技师综合评审时，必须由至少3名本职业（工种）的高级考评员组成综合评审小组，当三分之二或以上高级考评员打分大于或等于60分，且平均分大于或等于60分时，成绩为合格。各职业（工种）的综合评审以有关文件为准。综合评审口头答辩过程中，评审小组不得向考生询问与考试内容无关的问题，如：职务、年龄、收入等；</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（10）考评结果。所有考评结果应由认定组织机构按有关规定统一公布，在成绩正式公布之前，考评人员不得以任何形式公开考试成绩和评分细节，不得单方面告知考生是否通过；</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（四）考评人员的违规处理</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考评人员在考评过程中如存在违规行为</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予以警告、暂停考评任务委派6个月到1年、取消考评人员资格处理。触犯法律法规的</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将移送相关司法部门处理。</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(1)考评人员发生下列行为之一的，予以警告：</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1、未按时参加考评任务，或未提前跟认定组织机构协调，擅自找人顶岗，但没有对考试秩序造成不良影响；</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2、在认定过程中，做与考评工作无关的事情，或擅自离开考评岗位，但没有对考试秩序造成不良影响；</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3、未佩戴国家职业技能认定考评人员胸卡进行考评的；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4、因工作不细心造成漏</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错）评或漏填（签）相关表格，但不影响考试结果。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考评人员具有下列行为之一的</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暂停其所有考评任务委派6个月到1年</w:t>
      </w:r>
      <w:r>
        <w:rPr>
          <w:rFonts w:hint="eastAsia" w:asciiTheme="minorEastAsia" w:hAnsiTheme="minorEastAsia" w:cstheme="minorEastAsia"/>
          <w:color w:val="auto"/>
          <w:sz w:val="24"/>
          <w:szCs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1、未按时参加考评任务，或未提前跟认定组织机构协调，擅自找人顶岗，对考试秩序造成不良影响；</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2、在认定过程中，做与考评工作无关的事情，或擅自离开考评岗位，对考试秩序造成不良影响；</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3、未如实填写或擅自涂改考试相关表格，造成考试结果受影响；</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4、对不符合认定要求的考评现场和考务安排，没有拒绝实施考评；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5、对考场纪律疏于管理，造成考试纪律涣散；</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6、未严格执行考培分离或未自觉履行回避制度；</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7、不配合职业技能认定指导中心（办公室、考试院）的监督检查；</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8、未按照当次试题要求、考评（考务）规范和评分标准考评，不听取考评小组的集体决议和意见；</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9、在认定过程中，对认定现场发生的重大突发事件隐瞒不报；</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10、累计被警告2次（含2次）以上；</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11、违反考评人员管理有关规定</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存在其他工作失职行为</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造成社会不良影响。</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（3）考评人员有以下情形之一的，取消其持有的所有职业（工种）考评人员资格，且不得再从事认定考评工作：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1、协助任何机构、考生作弊，干预其他考评人员正常评分或更改考试结果；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2、两年内累计二次（含二次）暂停考评任务委派；</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3、违反考评人员管理有关规定，存在其他严重工作失职行为，认定结果有损职业技能认定的公正性和客观性，造成重大社会不良影响；</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4、自行窃取、泄漏职业技能认定考试试卷、试题和答案；</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5、接受任何机构或考生非正当利益，滥用职权，徇私舞弊；</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6、违反国家法律法规并受到司法机关追究刑事责任。</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12、各级（行业）认定中心可通过现场督考、召开座谈会等方式，对考评人员的考评行为和考评质量进行评价。</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13、各级（行业）认定中心应根据考评人员的遣派情况和工作表现建立考评人员管理档案，作为年度评价、考核的依据。</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14、积极参与考评工作，严格执行有关考评工作规范，表现突出的考评人员应给予表彰和奖励。对违反职业技能认定规章制度和徇私舞弊的考评人员，取消其考评人员资格，并视情节轻重对有关情况予以通报。</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15、对于涉嫌违规的考评人员，在接受调查期间，禁止参加考评工作。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16、</w:t>
      </w:r>
      <w:r>
        <w:rPr>
          <w:rFonts w:hint="eastAsia" w:asciiTheme="minorEastAsia" w:hAnsiTheme="minorEastAsia" w:eastAsiaTheme="minorEastAsia" w:cstheme="minorEastAsia"/>
          <w:color w:val="auto"/>
          <w:sz w:val="24"/>
          <w:szCs w:val="24"/>
          <w:lang w:val="en-US" w:eastAsia="zh-CN"/>
        </w:rPr>
        <w:t>取消考评资格的考评人员，由</w:t>
      </w:r>
      <w:r>
        <w:rPr>
          <w:rFonts w:hint="eastAsia" w:asciiTheme="minorEastAsia" w:hAnsiTheme="minorEastAsia" w:cstheme="minorEastAsia"/>
          <w:color w:val="auto"/>
          <w:sz w:val="24"/>
          <w:szCs w:val="24"/>
          <w:lang w:val="en-US" w:eastAsia="zh-CN"/>
        </w:rPr>
        <w:t>社会评价组织发证</w:t>
      </w:r>
      <w:r>
        <w:rPr>
          <w:rFonts w:hint="eastAsia" w:asciiTheme="minorEastAsia" w:hAnsiTheme="minorEastAsia" w:eastAsiaTheme="minorEastAsia" w:cstheme="minorEastAsia"/>
          <w:color w:val="auto"/>
          <w:sz w:val="24"/>
          <w:szCs w:val="24"/>
          <w:lang w:val="en-US" w:eastAsia="zh-CN"/>
        </w:rPr>
        <w:t>机构收回考评人员证卡，在职业技能等级认定评价监管平台删除其信息，并向所属人社保障部门进行报备。</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sz w:val="24"/>
          <w:szCs w:val="24"/>
          <w:lang w:val="en-US" w:eastAsia="zh-CN"/>
        </w:rPr>
      </w:pPr>
    </w:p>
    <w:p>
      <w:pPr>
        <w:rPr>
          <w:color w:val="auto"/>
          <w:sz w:val="20"/>
          <w:szCs w:val="22"/>
        </w:rPr>
      </w:pPr>
      <w:r>
        <w:rPr>
          <w:color w:val="auto"/>
          <w:sz w:val="20"/>
          <w:szCs w:val="22"/>
        </w:rPr>
        <w:br w:type="page"/>
      </w:r>
    </w:p>
    <w:p>
      <w:pPr>
        <w:jc w:val="center"/>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广东省职业技能等级评价内部质量督导人员管理工作规范</w:t>
      </w:r>
    </w:p>
    <w:p>
      <w:pPr>
        <w:rPr>
          <w:rFonts w:hint="eastAsia" w:asciiTheme="minorEastAsia" w:hAnsiTheme="minorEastAsia" w:cstheme="minorEastAsia"/>
          <w:b/>
          <w:bCs/>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zh-CN" w:eastAsia="zh-CN"/>
        </w:rPr>
        <w:t>第</w:t>
      </w:r>
      <w:r>
        <w:rPr>
          <w:rFonts w:hint="eastAsia" w:asciiTheme="minorEastAsia" w:hAnsiTheme="minorEastAsia" w:cstheme="minorEastAsia"/>
          <w:b/>
          <w:bCs/>
          <w:sz w:val="24"/>
          <w:szCs w:val="24"/>
          <w:lang w:val="en-US" w:eastAsia="zh-CN"/>
        </w:rPr>
        <w:t>一</w:t>
      </w:r>
      <w:r>
        <w:rPr>
          <w:rFonts w:hint="eastAsia" w:asciiTheme="minorEastAsia" w:hAnsiTheme="minorEastAsia" w:eastAsiaTheme="minorEastAsia" w:cstheme="minorEastAsia"/>
          <w:b/>
          <w:bCs/>
          <w:sz w:val="24"/>
          <w:szCs w:val="24"/>
          <w:lang w:val="zh-CN" w:eastAsia="zh-CN"/>
        </w:rPr>
        <w:t>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内部质量督导员是指评价机构和相关行业部门根据实际工作需要选聘使用的内部质量督导员，</w:t>
      </w:r>
      <w:r>
        <w:rPr>
          <w:rFonts w:hint="eastAsia" w:asciiTheme="minorEastAsia" w:hAnsiTheme="minorEastAsia" w:eastAsiaTheme="minorEastAsia" w:cstheme="minorEastAsia"/>
          <w:sz w:val="24"/>
          <w:szCs w:val="24"/>
        </w:rPr>
        <w:t>依据职业技能等级认定规范等相关文件</w:t>
      </w:r>
      <w:r>
        <w:rPr>
          <w:rFonts w:hint="eastAsia" w:asciiTheme="minorEastAsia" w:hAnsiTheme="minorEastAsia" w:eastAsiaTheme="minorEastAsia" w:cstheme="minorEastAsia"/>
          <w:sz w:val="24"/>
          <w:szCs w:val="24"/>
          <w:lang w:val="en-US" w:eastAsia="zh-CN"/>
        </w:rPr>
        <w:t>代表本评价机构和相关行业部门</w:t>
      </w:r>
      <w:r>
        <w:rPr>
          <w:rFonts w:hint="eastAsia" w:asciiTheme="minorEastAsia" w:hAnsiTheme="minorEastAsia" w:eastAsiaTheme="minorEastAsia" w:cstheme="minorEastAsia"/>
          <w:sz w:val="24"/>
          <w:szCs w:val="24"/>
        </w:rPr>
        <w:t>科学规范的开展工作</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进行内部质量督导。</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b/>
          <w:bCs/>
          <w:sz w:val="24"/>
          <w:szCs w:val="24"/>
          <w:lang w:val="zh-CN" w:eastAsia="zh-CN"/>
        </w:rPr>
        <w:t>第</w:t>
      </w:r>
      <w:r>
        <w:rPr>
          <w:rFonts w:hint="eastAsia" w:asciiTheme="minorEastAsia" w:hAnsiTheme="minorEastAsia" w:eastAsiaTheme="minorEastAsia" w:cstheme="minorEastAsia"/>
          <w:b/>
          <w:bCs/>
          <w:sz w:val="24"/>
          <w:szCs w:val="24"/>
          <w:lang w:val="en-US" w:eastAsia="zh-CN"/>
        </w:rPr>
        <w:t>二</w:t>
      </w:r>
      <w:r>
        <w:rPr>
          <w:rFonts w:hint="eastAsia" w:asciiTheme="minorEastAsia" w:hAnsiTheme="minorEastAsia" w:eastAsiaTheme="minorEastAsia" w:cstheme="minorEastAsia"/>
          <w:b/>
          <w:bCs/>
          <w:sz w:val="24"/>
          <w:szCs w:val="24"/>
          <w:lang w:val="zh-CN" w:eastAsia="zh-CN"/>
        </w:rPr>
        <w:t>条</w:t>
      </w:r>
      <w:r>
        <w:rPr>
          <w:rFonts w:hint="eastAsia" w:asciiTheme="minorEastAsia" w:hAnsiTheme="minorEastAsia" w:eastAsiaTheme="minorEastAsia" w:cstheme="minorEastAsia"/>
          <w:sz w:val="24"/>
          <w:szCs w:val="24"/>
          <w:lang w:val="en-US" w:eastAsia="zh-CN"/>
        </w:rPr>
        <w:t xml:space="preserve"> 内部质量督导员应</w:t>
      </w:r>
      <w:r>
        <w:rPr>
          <w:rFonts w:hint="eastAsia" w:asciiTheme="minorEastAsia" w:hAnsiTheme="minorEastAsia" w:eastAsiaTheme="minorEastAsia" w:cstheme="minorEastAsia"/>
          <w:sz w:val="24"/>
          <w:szCs w:val="24"/>
          <w:lang w:val="zh-CN" w:eastAsia="zh-CN"/>
        </w:rPr>
        <w:t>具备</w:t>
      </w:r>
      <w:r>
        <w:rPr>
          <w:rFonts w:hint="eastAsia" w:asciiTheme="minorEastAsia" w:hAnsiTheme="minorEastAsia" w:eastAsiaTheme="minorEastAsia" w:cstheme="minorEastAsia"/>
          <w:sz w:val="24"/>
          <w:szCs w:val="24"/>
          <w:lang w:val="en-US" w:eastAsia="zh-CN"/>
        </w:rPr>
        <w:t>以下基本</w:t>
      </w:r>
      <w:r>
        <w:rPr>
          <w:rFonts w:hint="eastAsia" w:asciiTheme="minorEastAsia" w:hAnsiTheme="minorEastAsia" w:eastAsiaTheme="minorEastAsia" w:cstheme="minorEastAsia"/>
          <w:sz w:val="24"/>
          <w:szCs w:val="24"/>
          <w:lang w:val="zh-CN" w:eastAsia="zh-CN"/>
        </w:rPr>
        <w:t>条件：</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（一）坚持党的基本路线，热爱技能人才评价工作；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（二）掌握技能人才评价有关政策、法规和规章，熟悉技能人才评价理论和技术方法；</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（三）坚持原则、廉洁奉公、办事公道、作风正派，具有良好的职业道德和敬业精神；</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（四）具有较强的组织协调能力和表达能力；</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（五）从事技能人才评价行政或技术管理工作，或从事过一年以上技能人才评价组织实施工作；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（六）身体健康，能胜任质量督导工作。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第三条</w:t>
      </w:r>
      <w:r>
        <w:rPr>
          <w:rFonts w:hint="eastAsia" w:asciiTheme="minorEastAsia" w:hAnsiTheme="minorEastAsia" w:eastAsiaTheme="minorEastAsia" w:cstheme="minorEastAsia"/>
          <w:sz w:val="24"/>
          <w:szCs w:val="24"/>
          <w:lang w:val="en-US" w:eastAsia="zh-CN"/>
        </w:rPr>
        <w:t xml:space="preserve">  符合第二条规定条件的人员，经评价机构培训考核合格后可以聘为内部质量督导员。</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zh-CN" w:eastAsia="zh-CN"/>
        </w:rPr>
        <w:t>第四条</w:t>
      </w:r>
      <w:r>
        <w:rPr>
          <w:rFonts w:hint="eastAsia" w:asciiTheme="minorEastAsia" w:hAnsiTheme="minorEastAsia" w:eastAsiaTheme="minorEastAsia" w:cstheme="minorEastAsia"/>
          <w:sz w:val="24"/>
          <w:szCs w:val="24"/>
          <w:lang w:val="en-US" w:eastAsia="zh-CN"/>
        </w:rPr>
        <w:t xml:space="preserve">  内督应遵循全覆盖的原则，主要由评价机构按照相应的职业技能等级认定工作实施方案委派。</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第五条</w:t>
      </w:r>
      <w:r>
        <w:rPr>
          <w:rFonts w:hint="eastAsia" w:asciiTheme="minorEastAsia" w:hAnsiTheme="minorEastAsia" w:eastAsiaTheme="minorEastAsia" w:cstheme="minorEastAsia"/>
          <w:sz w:val="24"/>
          <w:szCs w:val="24"/>
          <w:lang w:val="zh-CN" w:eastAsia="zh-CN"/>
        </w:rPr>
        <w:t xml:space="preserve"> 内部</w:t>
      </w:r>
      <w:r>
        <w:rPr>
          <w:rFonts w:hint="eastAsia" w:asciiTheme="minorEastAsia" w:hAnsiTheme="minorEastAsia" w:eastAsiaTheme="minorEastAsia" w:cstheme="minorEastAsia"/>
          <w:sz w:val="24"/>
          <w:szCs w:val="24"/>
          <w:lang w:val="en-US" w:eastAsia="zh-CN"/>
        </w:rPr>
        <w:t>质量督导主要包括以下内容：</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（一）对评价机构贯彻执行有关法律法规、规章和有关政策及其质量管理体系建设等情况进行督导；</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en-US" w:eastAsia="zh-CN"/>
        </w:rPr>
        <w:t>（二）对技能人才评价工作情况进行督导，包括评价机构的评价范围、职业技能标准（或评价规范）及试题（题库）的执行情况，参加评价人员的资格条件、考场秩序，试卷评阅、评审</w:t>
      </w:r>
      <w:r>
        <w:rPr>
          <w:rFonts w:hint="eastAsia" w:asciiTheme="minorEastAsia" w:hAnsiTheme="minorEastAsia" w:eastAsiaTheme="minorEastAsia" w:cstheme="minorEastAsia"/>
          <w:sz w:val="24"/>
          <w:szCs w:val="24"/>
          <w:lang w:val="zh-CN" w:eastAsia="zh-CN"/>
        </w:rPr>
        <w:t>记录</w:t>
      </w:r>
      <w:r>
        <w:rPr>
          <w:rFonts w:hint="eastAsia" w:asciiTheme="minorEastAsia" w:hAnsiTheme="minorEastAsia" w:eastAsiaTheme="minorEastAsia" w:cstheme="minorEastAsia"/>
          <w:sz w:val="24"/>
          <w:szCs w:val="24"/>
          <w:lang w:val="en-US" w:eastAsia="zh-CN"/>
        </w:rPr>
        <w:t>、证书管理与发放情况，考评人员、管理人员工作情况，内控措施执行情况等；</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（三）对群众举报或媒体报道反映的技能人才评价工作中涉嫌违规违纪情况进行调查核实；</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（四）对技能人才评价工作中的重大问题进行调查研究、向评价机构报告反映情况，并提出建议。</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第六条</w:t>
      </w:r>
      <w:r>
        <w:rPr>
          <w:rFonts w:hint="eastAsia" w:asciiTheme="minorEastAsia" w:hAnsiTheme="minorEastAsia" w:eastAsiaTheme="minorEastAsia" w:cstheme="minorEastAsia"/>
          <w:sz w:val="24"/>
          <w:szCs w:val="24"/>
          <w:lang w:val="en-US" w:eastAsia="zh-CN"/>
        </w:rPr>
        <w:t xml:space="preserve"> 内部质量督导员有下列情况之一的，视其情节轻重给予批评教育或暂停质量督导任务委派处理。情节严重的，可在单位进行通报，并取消其资格或不予续聘。被取消资格或不予续聘的人员不得再从事评价机构技能人才评价质量督导相关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（一）未经委派擅自参加或无故不接受质量督导工作任务的；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（二）应当回避质量督导工作却隐瞒不报的；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（三）玩忽职守，贻误质量督导工作的；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（四）利用职权谋取私利或干扰评价机构正常工作的；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（五）弄虚作假，徇私舞弊，影响质量督导结果客观公正的；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（六）因失职或个人主观意志导致试题内容等工作秘密泄露，经查实泄密的;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（七）利用职权包庇或打击报复他人、侵害他人合法权益的；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（八）其它妨碍技能人才评价工作有序开展或造成不良影响的情况。</w:t>
      </w:r>
    </w:p>
    <w:p>
      <w:pPr>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br w:type="page"/>
      </w:r>
    </w:p>
    <w:p>
      <w:pPr>
        <w:jc w:val="center"/>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《广东省职业技能等级认定测评考务工作规程》</w:t>
      </w:r>
    </w:p>
    <w:p>
      <w:pPr>
        <w:jc w:val="center"/>
        <w:rPr>
          <w:rFonts w:hint="eastAsia" w:asciiTheme="minorEastAsia" w:hAnsiTheme="minorEastAsia" w:cstheme="minor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eastAsia="zh-CN"/>
        </w:rPr>
        <w:t>一</w:t>
      </w:r>
      <w:r>
        <w:rPr>
          <w:rFonts w:hint="eastAsia" w:asciiTheme="minorEastAsia" w:hAnsiTheme="minorEastAsia" w:eastAsiaTheme="minorEastAsia" w:cstheme="minorEastAsia"/>
          <w:b/>
          <w:bCs/>
          <w:sz w:val="24"/>
          <w:szCs w:val="24"/>
        </w:rPr>
        <w:t>、职业技能等级认定测评依据</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参照相关职业技能标准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eastAsia="zh-CN"/>
        </w:rPr>
        <w:t>二</w:t>
      </w:r>
      <w:r>
        <w:rPr>
          <w:rFonts w:hint="eastAsia" w:asciiTheme="minorEastAsia" w:hAnsiTheme="minorEastAsia" w:eastAsiaTheme="minorEastAsia" w:cstheme="minorEastAsia"/>
          <w:b/>
          <w:bCs/>
          <w:sz w:val="24"/>
          <w:szCs w:val="24"/>
        </w:rPr>
        <w:t>、职业技能等级认定测评适用范围</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从事相关行业的人员</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eastAsia="zh-CN"/>
        </w:rPr>
        <w:t>三</w:t>
      </w:r>
      <w:r>
        <w:rPr>
          <w:rFonts w:hint="eastAsia" w:asciiTheme="minorEastAsia" w:hAnsiTheme="minorEastAsia" w:eastAsiaTheme="minorEastAsia" w:cstheme="minorEastAsia"/>
          <w:b/>
          <w:bCs/>
          <w:sz w:val="24"/>
          <w:szCs w:val="24"/>
        </w:rPr>
        <w:t>、职业技能等级认定测评等级</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职业技能等级原则上分为五个等级：五级/初级工、四级/中级工、三级/高级工、二级/技师、一级/高级技师五个等级</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eastAsia="zh-CN"/>
        </w:rPr>
        <w:t>四</w:t>
      </w:r>
      <w:r>
        <w:rPr>
          <w:rFonts w:hint="eastAsia" w:asciiTheme="minorEastAsia" w:hAnsiTheme="minorEastAsia" w:eastAsiaTheme="minorEastAsia" w:cstheme="minorEastAsia"/>
          <w:b/>
          <w:bCs/>
          <w:sz w:val="24"/>
          <w:szCs w:val="24"/>
        </w:rPr>
        <w:t>、职业技能等级认定测评评价方式</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理论知识考试和技能操作考核</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eastAsia="zh-CN"/>
        </w:rPr>
        <w:t>五</w:t>
      </w:r>
      <w:r>
        <w:rPr>
          <w:rFonts w:hint="eastAsia" w:asciiTheme="minorEastAsia" w:hAnsiTheme="minorEastAsia" w:eastAsiaTheme="minorEastAsia" w:cstheme="minorEastAsia"/>
          <w:b/>
          <w:bCs/>
          <w:sz w:val="24"/>
          <w:szCs w:val="24"/>
        </w:rPr>
        <w:t>、职业技能等级认定测评评价办法</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（一）制定职业技能等级认定计划</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1.制定职业技能等级认定计划</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结合自身情况，制定职业技能等级认定工作计划，</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（二）报名管理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1.考生申报</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职业技能等级认定的人员以自愿为原则自行填报资料申请参加。</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2.资格审查</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职业技能等级认定的人员申请参加职业技能等级认定需要具备一定的资格条件。有从事本职业规定的工作年限，或接受规定的职业教育培训，掌握了相应的专业技术知识和技能操作侯后申报。</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职业技能等级认定的资格审查主要根据《国家职业标准》中规定的申报条件审核。</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3.考试报名登记表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审核合格的考生，登记好考生的信息，登记表反映考生基本情况、申请类别、认定的职业（工种）和登记以及根据规定的考试编排规则产生的准考证号。考生登记表按照职业（工种）、级别分类汇总，成为认定和管理的原始依据，也是认定安排、试卷发放、考评人员配置等项工作的依据。</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（三）考场管理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1.考场准备</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职业技能等级认定需要设置理论知识考场和技能操作考场。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（1）理论知识考核的考场设置和标准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①考场通常选用标准教室。要求环境安静、整洁、通风、明亮，便于管理，外人不能随意进出。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②理论考场实行单人、单桌、单行安排、前后左右保持间距80厘米以上，考试用的桌椅和照明设施等要完好。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（2）操作技能考核的考场要求</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①考核场地应整洁、卫生、明亮，设备仪器完好，应备的工卡量具、原材料齐全，符合规定的要求。</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②考场应备有安全防护、设备维修、材料供应人员。距考场10米设警戒线，考试时有专业负责，无关人员不得随意出入。</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等级认定考试前一天，应当在现场明显位置和人员进入的主要通道口，将考场分布、各考场的编号、考试的职业种类、项目等示意图贴出，同时张贴考场规则和考生须知等。必要时，可实现组织考生熟悉场次、设备和工位。</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2.考场编排</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考场编排是保证评价公正性和评价质量的重要工作环节。为了保证考试的有效性，给考生提供公平参加考试的条件，考场编排是按照一定编排规则安排考生的考位。</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3.准考证</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准考证是考生参加认定的必备证件。在考场中，准考证和身份证共同使用，以确认考生身份。</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（四）人员管理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1.认定现场负责人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认定现场负责人由认定机构部长或者副部长担任，负责协调和组织</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现场各项工作，是认定现场的总调度。认定现场负责人按照认定各项管理规章，维护认定实施正常进行，处理干扰认定的行为和事故。</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2.考评人员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评人员按照规定组成考评小组，负责此次认定成绩的考评。考评小组设考评组长一人，全面负责本组工作，并最终裁决有争议的技术问题。考评组长应具有一定的组织管理能力和一年以上职业技能等级认定工作经验。考评小组评定成绩应确定严格的工作流程，明确各环节考评人员职责，对所认定的结果签字负责。考评人员的安排要根据参加考试的考生人数和国家职业标准所要求的比例确定。为保证认定的公正性，应遵循以下原则：一是如果有考评人员亲属参加评价是，该考评人员应主动回避考评工作；二是考评组成员中，每次人员轮换不得少于三分之一。</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3.监考员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职业技能等级认定工作现场根据需要配备监考员。通常情况下，监考员不参与考评工作，但应做好对顶考场记录。监考员的任务与职责如下：</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1）监考员应做好考试监督、检查工作，维护考场纪律，保证考试顺利进行。</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2）考前监考员了解所监考场、考生情况、熟悉考场规则和考试注意事项。</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3）考前30分钟，两名监考员同时领卷，领卷时须检查袋面科目名称和份数与本场符合，并连同考生名册、草稿纸和装订工具带进考场。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4）监考员应在开考前逐个检查考生准考证及照片，准考证号码和填在试卷上的一致，及有无夹带违规物品进入考场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5）应在考前向考生宣读“考生须知”和注意事项。</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试卷发完，监考员须提醒考生该科试卷有几张，共几页。如果有答题卡，应指导考生把姓名、准考证号、科目等按要求正确填写。提醒考生在试卷密封线内按要求准确填写姓名、准考证号、职业（工种）等项目。</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7）监考员无权解释试题内容。但考生对试题印刷文字不清楚或有漏页、空白页情况时，可当众答复，对发现个别字印刷不清，可核对后写在黑板上。</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8）考试结束前15分钟，监考员要提醒考生。结束时间一到，即按准考证号先后顺序收卷，按规定装订密封。如发现试卷缺少，应立即报主考追查。</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9）监考员应对旁窥、交谈、传递等违规考生提出警告，并记录在《认定考场记录表》上，情节严重者，书面报告主考并交管理部门处理。如发现冒名顶替，应查对清楚，取消考试资格，并按规定进行处罚。</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10）监考员须填写试卷袋封面实考和缺考人数和《认定考场记录表》全部内容。考场记录表填好后贴在试卷袋封面的考场记录表粘贴线内。</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11）监考员在工作期间不得以任何形式私舞弊，不得擅离职守，不得在考场内吸烟、阅读书报和谈笑，不准抄题、做题，不得将试卷带出考点。</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4.记分员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记分员负责评价成绩汇总和登录，将考评人员评定考生各项目的成绩逐一汇总，登录到成绩登记表中。记分员对登录的成绩应签字，并配备校对人员对记分员的计算和登录进行校对。校对也应签字，未经校对的成绩应视为无效。</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5.其他工作人员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其他工作人员指协助评价现场负责人、考评人员等完成各项评价工作，并提供评价后勤保障的人员。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6.巡视人员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巡视员有权处理评价现场发生违反</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纪律的问题，对于情节特别严重的，有权宣布评价无效。</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（五）职业技能等级认定实施过程管理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1.认定准备</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从监考、考评人员接受评价任务，到考试铃响，称认定准备阶段。在此期间，监考员、考评人员的主要工作有：</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考员、考评人员要提前检查考场准备情况，查看考场准备是否符合要求。如考场的环境卫生、设施是否完整，摆放位置是否符合要求；操作技能考试的必备技术条件、安全卫生保护条件等等方面是否合格。监考和考评人员发现考场准备情况不符合考场规则时，应及时向考场负责人报告，请求予以改正。监考、考评人员应于考前30分钟到考务主管部门领取试卷，核对试卷数量，检查试卷封条何试卷袋是否完整无缺。如果发现问题要立即报告。监考、考评人员在准备操作考试时还要到考场分发所需材料、查看设备等。</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考生应于考前15分钟携带准考证、要求或允许携带的工卡量具、原材料及身份证进入考场，对号入座，或者进入指定工位。监考、考评人员应查验考生的各种证件，以及携带的工卡量具、原材料是否符合要求。</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2.考试过程</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预备铃响后，监考员或考评人员开始拆封和分发试卷，并指导考生首先将其姓名、考号、工作单位等基本情况填写在试卷中指定的位置。指导考生阅读试卷，如果其中有个别试卷破损，或不清晰等问题，应及时处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考试过程中，监考员应按照要求巡视考场，核对考生的准考证和照片与其本人是否相符，防止发生代考情况的出现；同时注意评价对象有无夹带、舞弊、违反操作规程或其他违反考试规则的行为，还要时刻注意防止安全事故的发生，在考场巡视的过程中，考评人员的行为不应影响或干扰考生的考试过程，使考生能够独立地完成考试。</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考员对考场情况应做好记录。考场的主要情况包括：如缺考的人数和考号，违规违纪的考生的考号和情况，操作技能考试中由于意外原因而造成考试中断的情况和中断的时间，应如实的记载在《评价考场记录表》上，作为考试结果违规违纪出来的依据。</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一些职业（工种）如需现场进行考评，考评人员应按规定职责，对考生的现场考核结果做出判断，评出成绩。</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3.认定结果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从认定考试结束铃响到考卷密封，这一阶段称为考试结束。监考、考评人员的工作主要有：</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（1）组织考生退场。考试结束铃响后，所有考生都应立即停止考试，按照考场规则交出试卷，并顺序退场。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（2）考生退场后，监考人员应及时封存试卷，按要求装订。装订后核对试卷数量，确认和原发出的数量（包括备份卷和废卷）一致后再装袋密封，交考场办公室保存。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操作技能考试结果的封存办法依考核方式不同而不同。采用考评合一办法的职业（工种），考试过程结束后评分也随之结束，以考评人员的现场记录作为保存资料。以考评分开的办法进行考试的职业（工种），则应指定专人对考生完成的样本作标志，并编号和记录后封存交考点办公室。</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（六）阅卷评分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1.选择阅卷人员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阅卷人员必须具有相应的考评资格，较高的业务能力，负责的工作精神和职业道德水平。同事，阅卷人要熟悉认定工作，能够认真理解和掌握本次认定的标准答案、检测方法和评分标准，客观公正地阅卷评分，以维护职业技能等级认定的公正性、科学性和权威性。</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2.统一认识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始阅卷评分之前，考评小组长召集考评人员共同研究标准答案、检测方法和评分标准，统一对评分标准的认识，并统一工作程序和办法。对实际操作考试的检测评分方法，也需要取得统一的认识。对于有些实际操作</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，除了在开考前统一认识，还可以在正式评分前组织试评，以便更好地统一认识。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3.分工</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评小组负责人应根据阅卷评分工作的实际需要组织好考评人员的分工。知识考试阅卷应该采取流水作业，按题型分组进行；操作技能考核的检测评分则应按工序或考试项目分组进行。分工时要考虑工作量。如判一道非客观性试题的难度应比判断客观性试题的难度要大，判非客观性试题人员的数量就应比判客观性试题的人员数量要多。分工时还要考虑不同考评人员对不同题型或考核项目的熟练程度，做到用其所长。分工确定后，在阅卷评分过程中不得调换。</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4.阅卷评分过程中的要求</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阅卷评分的有关规定和要求，考评人员应用红色笔判卷，不得修改试卷或工作，不得随意处理散装试卷或标志不清的工作等。阅卷评分时不得私拆密封答卷册，不准撬看密封性内考生姓名、考号，不得涂改考生答案、成绩或更换工作。发现装订不规范的试卷、编号不清楚的工作等异常情况，应及时向考评小组负责人报告，不等擅自处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5.登记成绩</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绩登记的过程是把对测试题目样本的评判结果转化为考生成绩的过程。专业技术知识考试成绩应有专人负责，把每题得分合计起来，形成试卷总分。操作技能考试则要有专人把工件号码上所得的成绩转换为每一个考生的分数。</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6.质量监督</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考评人员的阅卷评分过程必须接受质量督导人员的监督检查。</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（七）职业技能等级认定信息统计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1.职业技能等级认定信息统计报表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完成每次认定后，应对职业技能等级认定统计报表数据汇总，上报市职业技能</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中心</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2.职业技能等级认定信息统计分析</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可根据统计结果进行分析，为进一步做好职业技能等级认定工作提供参考。</w:t>
      </w:r>
    </w:p>
    <w:p>
      <w:pPr>
        <w:rPr>
          <w:rFonts w:hint="eastAsia"/>
          <w:b/>
          <w:bCs/>
          <w:sz w:val="32"/>
          <w:szCs w:val="40"/>
          <w:lang w:val="en-US" w:eastAsia="zh-CN"/>
        </w:rPr>
      </w:pPr>
      <w:r>
        <w:rPr>
          <w:rFonts w:hint="eastAsia"/>
          <w:b/>
          <w:bCs/>
          <w:sz w:val="32"/>
          <w:szCs w:val="40"/>
          <w:lang w:val="en-US" w:eastAsia="zh-CN"/>
        </w:rPr>
        <w:br w:type="page"/>
      </w:r>
    </w:p>
    <w:p>
      <w:pPr>
        <w:numPr>
          <w:ilvl w:val="0"/>
          <w:numId w:val="0"/>
        </w:numPr>
        <w:spacing w:line="560" w:lineRule="exact"/>
        <w:ind w:firstLine="1606" w:firstLineChars="500"/>
        <w:rPr>
          <w:rFonts w:hint="eastAsia" w:eastAsia="宋体" w:asciiTheme="minorEastAsia" w:hAnsiTheme="minorEastAsia" w:cstheme="minorEastAsia"/>
          <w:sz w:val="24"/>
          <w:szCs w:val="24"/>
          <w:lang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广东省职业技能等级认定考场守则</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eastAsia="宋体" w:asciiTheme="minorEastAsia" w:hAnsiTheme="minorEastAsia" w:cstheme="minorEastAsia"/>
          <w:sz w:val="24"/>
          <w:szCs w:val="24"/>
          <w:lang w:eastAsia="zh-CN"/>
        </w:rPr>
      </w:pPr>
      <w:r>
        <w:rPr>
          <w:rFonts w:hint="eastAsia" w:eastAsia="宋体" w:asciiTheme="minorEastAsia" w:hAnsiTheme="minorEastAsia" w:cstheme="minorEastAsia"/>
          <w:b/>
          <w:bCs/>
          <w:sz w:val="24"/>
          <w:szCs w:val="24"/>
          <w:lang w:eastAsia="zh-CN"/>
        </w:rPr>
        <w:t>第一条</w:t>
      </w:r>
      <w:r>
        <w:rPr>
          <w:rFonts w:hint="eastAsia" w:eastAsia="宋体" w:asciiTheme="minorEastAsia" w:hAnsiTheme="minorEastAsia" w:cstheme="minorEastAsia"/>
          <w:sz w:val="24"/>
          <w:szCs w:val="24"/>
          <w:lang w:val="en-US" w:eastAsia="zh-CN"/>
        </w:rPr>
        <w:t xml:space="preserve"> </w:t>
      </w:r>
      <w:r>
        <w:rPr>
          <w:rFonts w:hint="eastAsia" w:eastAsia="宋体" w:asciiTheme="minorEastAsia" w:hAnsiTheme="minorEastAsia" w:cstheme="minorEastAsia"/>
          <w:sz w:val="24"/>
          <w:szCs w:val="24"/>
          <w:lang w:eastAsia="zh-CN"/>
        </w:rPr>
        <w:t>考生须在开考前30分钟凭有效身份证件（身份证、广东省内居住证或社保卡、军官证、外籍人士凭外国护照）原件和准考证原件进场，对号入座。入座后将两证放在桌面左上角。除以上证件，任何其它证件无效。</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eastAsia="宋体" w:asciiTheme="minorEastAsia" w:hAnsiTheme="minorEastAsia" w:cstheme="minorEastAsia"/>
          <w:sz w:val="24"/>
          <w:szCs w:val="24"/>
          <w:lang w:eastAsia="zh-CN"/>
        </w:rPr>
      </w:pPr>
      <w:r>
        <w:rPr>
          <w:rFonts w:hint="eastAsia" w:eastAsia="宋体" w:asciiTheme="minorEastAsia" w:hAnsiTheme="minorEastAsia" w:cstheme="minorEastAsia"/>
          <w:b/>
          <w:bCs/>
          <w:sz w:val="24"/>
          <w:szCs w:val="24"/>
          <w:lang w:eastAsia="zh-CN"/>
        </w:rPr>
        <w:t>第二条</w:t>
      </w:r>
      <w:r>
        <w:rPr>
          <w:rFonts w:hint="eastAsia" w:eastAsia="宋体" w:asciiTheme="minorEastAsia" w:hAnsiTheme="minorEastAsia" w:cstheme="minorEastAsia"/>
          <w:sz w:val="24"/>
          <w:szCs w:val="24"/>
          <w:lang w:val="en-US" w:eastAsia="zh-CN"/>
        </w:rPr>
        <w:t xml:space="preserve"> </w:t>
      </w:r>
      <w:r>
        <w:rPr>
          <w:rFonts w:hint="eastAsia" w:eastAsia="宋体" w:asciiTheme="minorEastAsia" w:hAnsiTheme="minorEastAsia" w:cstheme="minorEastAsia"/>
          <w:sz w:val="24"/>
          <w:szCs w:val="24"/>
          <w:lang w:eastAsia="zh-CN"/>
        </w:rPr>
        <w:t>考生迟到三十分钟不得进场。考试开始后三十分钟内及考试结束前十五分钟内，考生不得交卷。疫情期间需严格佩戴口罩，并出示健康码。（上机考试的，考试结束前不限制交卷。）</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eastAsia="宋体" w:asciiTheme="minorEastAsia" w:hAnsiTheme="minorEastAsia" w:cstheme="minorEastAsia"/>
          <w:sz w:val="24"/>
          <w:szCs w:val="24"/>
          <w:lang w:eastAsia="zh-CN"/>
        </w:rPr>
      </w:pPr>
      <w:r>
        <w:rPr>
          <w:rFonts w:hint="eastAsia" w:eastAsia="宋体" w:asciiTheme="minorEastAsia" w:hAnsiTheme="minorEastAsia" w:cstheme="minorEastAsia"/>
          <w:b/>
          <w:bCs/>
          <w:sz w:val="24"/>
          <w:szCs w:val="24"/>
          <w:lang w:eastAsia="zh-CN"/>
        </w:rPr>
        <w:t>第三条</w:t>
      </w:r>
      <w:r>
        <w:rPr>
          <w:rFonts w:hint="eastAsia" w:eastAsia="宋体" w:asciiTheme="minorEastAsia" w:hAnsiTheme="minorEastAsia" w:cstheme="minorEastAsia"/>
          <w:sz w:val="24"/>
          <w:szCs w:val="24"/>
          <w:lang w:val="en-US" w:eastAsia="zh-CN"/>
        </w:rPr>
        <w:t xml:space="preserve"> </w:t>
      </w:r>
      <w:r>
        <w:rPr>
          <w:rFonts w:hint="eastAsia" w:eastAsia="宋体" w:asciiTheme="minorEastAsia" w:hAnsiTheme="minorEastAsia" w:cstheme="minorEastAsia"/>
          <w:sz w:val="24"/>
          <w:szCs w:val="24"/>
          <w:lang w:eastAsia="zh-CN"/>
        </w:rPr>
        <w:t>考生除带必要的文具（如钢笔、中性笔、2B铅笔、橡皮、墨水、三角板等）外，任何书籍、资料、纸张、带存储或通讯功能的电子仪器（如手机、笔记本、U盘、手提电脑、智能手表等）不准带入考场。已经携带入场的应按照监考人员的要求，集中存放在指定地点。考试期间，不得取用已集中存放的个人物品，且手机等电子仪器应处于关闭状态。</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eastAsia="宋体" w:asciiTheme="minorEastAsia" w:hAnsiTheme="minorEastAsia" w:cstheme="minorEastAsia"/>
          <w:sz w:val="24"/>
          <w:szCs w:val="24"/>
          <w:lang w:eastAsia="zh-CN"/>
        </w:rPr>
      </w:pPr>
      <w:r>
        <w:rPr>
          <w:rFonts w:hint="eastAsia" w:eastAsia="宋体" w:asciiTheme="minorEastAsia" w:hAnsiTheme="minorEastAsia" w:cstheme="minorEastAsia"/>
          <w:b/>
          <w:bCs/>
          <w:sz w:val="24"/>
          <w:szCs w:val="24"/>
          <w:lang w:eastAsia="zh-CN"/>
        </w:rPr>
        <w:t>第四条</w:t>
      </w:r>
      <w:r>
        <w:rPr>
          <w:rFonts w:hint="eastAsia" w:eastAsia="宋体" w:asciiTheme="minorEastAsia" w:hAnsiTheme="minorEastAsia" w:cstheme="minorEastAsia"/>
          <w:sz w:val="24"/>
          <w:szCs w:val="24"/>
          <w:lang w:val="en-US" w:eastAsia="zh-CN"/>
        </w:rPr>
        <w:t xml:space="preserve"> </w:t>
      </w:r>
      <w:r>
        <w:rPr>
          <w:rFonts w:hint="eastAsia" w:eastAsia="宋体" w:asciiTheme="minorEastAsia" w:hAnsiTheme="minorEastAsia" w:cstheme="minorEastAsia"/>
          <w:sz w:val="24"/>
          <w:szCs w:val="24"/>
          <w:lang w:eastAsia="zh-CN"/>
        </w:rPr>
        <w:t>除规定可使用计算器的职业和科目可携带计算器进入考场外，其它职业和科目的考试均不得携带或使用计算器，否则按违纪处理。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仿宋_GB2312" w:hAnsi="仿宋_GB2312" w:eastAsia="仿宋_GB2312" w:cs="仿宋_GB2312"/>
          <w:color w:val="000000"/>
          <w:kern w:val="0"/>
          <w:sz w:val="28"/>
          <w:szCs w:val="28"/>
        </w:rPr>
      </w:pPr>
      <w:r>
        <w:rPr>
          <w:rFonts w:hint="eastAsia" w:asciiTheme="minorEastAsia" w:hAnsiTheme="minorEastAsia" w:cstheme="minorEastAsia"/>
          <w:b/>
          <w:bCs/>
          <w:sz w:val="24"/>
          <w:szCs w:val="24"/>
          <w:lang w:eastAsia="zh-CN"/>
        </w:rPr>
        <w:t>第五条</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进入考场后，必须遵从考场工作人员的安排。考试过程中保持考场安静。</w:t>
      </w:r>
      <w:r>
        <w:rPr>
          <w:rFonts w:hint="eastAsia" w:eastAsia="宋体" w:asciiTheme="minorEastAsia" w:hAnsiTheme="minorEastAsia" w:cstheme="minorEastAsia"/>
          <w:sz w:val="24"/>
          <w:szCs w:val="24"/>
          <w:lang w:eastAsia="zh-CN"/>
        </w:rPr>
        <w:t>提前交卷的考生，不得在考场附近逗留、谈论。</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b/>
          <w:bCs/>
          <w:sz w:val="24"/>
          <w:szCs w:val="24"/>
          <w:lang w:eastAsia="zh-CN"/>
        </w:rPr>
        <w:t>第六条</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考生</w:t>
      </w:r>
      <w:r>
        <w:rPr>
          <w:rFonts w:hint="eastAsia" w:asciiTheme="minorEastAsia" w:hAnsiTheme="minorEastAsia" w:cstheme="minorEastAsia"/>
          <w:sz w:val="24"/>
          <w:szCs w:val="24"/>
          <w:lang w:val="en-US" w:eastAsia="zh-CN"/>
        </w:rPr>
        <w:t>,</w:t>
      </w:r>
      <w:r>
        <w:rPr>
          <w:rFonts w:hint="eastAsia" w:asciiTheme="minorEastAsia" w:hAnsiTheme="minorEastAsia" w:cstheme="minorEastAsia"/>
          <w:sz w:val="24"/>
          <w:szCs w:val="24"/>
          <w:lang w:eastAsia="zh-CN"/>
        </w:rPr>
        <w:t>答题时应认真检查试卷是否完整、清晰</w:t>
      </w:r>
      <w:r>
        <w:rPr>
          <w:rFonts w:hint="eastAsia" w:asciiTheme="minorEastAsia" w:hAnsiTheme="minorEastAsia" w:cstheme="minorEastAsia"/>
          <w:sz w:val="24"/>
          <w:szCs w:val="24"/>
          <w:lang w:val="en-US" w:eastAsia="zh-CN"/>
        </w:rPr>
        <w:t>,</w:t>
      </w:r>
      <w:r>
        <w:rPr>
          <w:rFonts w:hint="eastAsia" w:asciiTheme="minorEastAsia" w:hAnsiTheme="minorEastAsia" w:cstheme="minorEastAsia"/>
          <w:sz w:val="24"/>
          <w:szCs w:val="24"/>
          <w:lang w:eastAsia="zh-CN"/>
        </w:rPr>
        <w:t>并在试卷上正确、清晰地填写姓名、考号。若发现试卷不清晰</w:t>
      </w:r>
      <w:r>
        <w:rPr>
          <w:rFonts w:hint="eastAsia" w:asciiTheme="minorEastAsia" w:hAnsiTheme="minorEastAsia" w:cstheme="minorEastAsia"/>
          <w:sz w:val="24"/>
          <w:szCs w:val="24"/>
          <w:lang w:val="en-US" w:eastAsia="zh-CN"/>
        </w:rPr>
        <w:t>,</w:t>
      </w:r>
      <w:r>
        <w:rPr>
          <w:rFonts w:hint="eastAsia" w:asciiTheme="minorEastAsia" w:hAnsiTheme="minorEastAsia" w:cstheme="minorEastAsia"/>
          <w:sz w:val="24"/>
          <w:szCs w:val="24"/>
          <w:lang w:eastAsia="zh-CN"/>
        </w:rPr>
        <w:t>应及时向考评人员报告</w:t>
      </w:r>
      <w:r>
        <w:rPr>
          <w:rFonts w:hint="eastAsia" w:asciiTheme="minorEastAsia" w:hAnsiTheme="minorEastAsia" w:cstheme="minorEastAsia"/>
          <w:sz w:val="24"/>
          <w:szCs w:val="24"/>
          <w:lang w:val="en-US" w:eastAsia="zh-CN"/>
        </w:rPr>
        <w:t>,</w:t>
      </w:r>
      <w:r>
        <w:rPr>
          <w:rFonts w:hint="eastAsia" w:asciiTheme="minorEastAsia" w:hAnsiTheme="minorEastAsia" w:cstheme="minorEastAsia"/>
          <w:sz w:val="24"/>
          <w:szCs w:val="24"/>
          <w:lang w:eastAsia="zh-CN"/>
        </w:rPr>
        <w:t>以便及时处理。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b/>
          <w:bCs/>
          <w:sz w:val="24"/>
          <w:szCs w:val="24"/>
          <w:lang w:eastAsia="zh-CN"/>
        </w:rPr>
        <w:t>第七条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cstheme="minorEastAsia"/>
          <w:sz w:val="24"/>
          <w:szCs w:val="24"/>
          <w:lang w:eastAsia="zh-CN"/>
        </w:rPr>
        <w:t>考生答题时，有答题卡（纸、卷）的，须按要求将答案写在答题卡（纸、卷）上，写在试卷或草稿纸上的答案无效。答题卡（纸、卷）上的填涂部分需用2B铅笔填涂；书写部分一律用黑（蓝）色钢笔（中性笔）书写，字迹要工整、清楚。如有答题须知（指南）的，请认真阅读后按要求作答。不得把答案书写在试卷装订线以外；不得在考卷（件）上做任何标记。</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b/>
          <w:bCs/>
          <w:sz w:val="24"/>
          <w:szCs w:val="24"/>
          <w:lang w:eastAsia="zh-CN"/>
        </w:rPr>
        <w:t>第八条</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考生如遇试卷分发错误、字迹模糊或考件有严重缺陷等问题，可举手向考评员（监考员）询问，但不得涉及试题内容。</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第九条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cstheme="minorEastAsia"/>
          <w:sz w:val="24"/>
          <w:szCs w:val="24"/>
          <w:lang w:eastAsia="zh-CN"/>
        </w:rPr>
        <w:t>考生</w:t>
      </w:r>
      <w:r>
        <w:rPr>
          <w:rFonts w:hint="eastAsia" w:asciiTheme="minorEastAsia" w:hAnsiTheme="minorEastAsia" w:eastAsiaTheme="minorEastAsia" w:cstheme="minorEastAsia"/>
          <w:sz w:val="24"/>
          <w:szCs w:val="24"/>
        </w:rPr>
        <w:t>不得在考试中途离开考场。在完成答题前离开考场者不能再进考场。</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第十条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sz w:val="24"/>
          <w:szCs w:val="24"/>
        </w:rPr>
        <w:t>考试终止时间到后，</w:t>
      </w:r>
      <w:r>
        <w:rPr>
          <w:rFonts w:hint="eastAsia" w:asciiTheme="minorEastAsia" w:hAnsiTheme="minorEastAsia" w:cstheme="minorEastAsia"/>
          <w:sz w:val="24"/>
          <w:szCs w:val="24"/>
          <w:lang w:eastAsia="zh-CN"/>
        </w:rPr>
        <w:t>考生</w:t>
      </w:r>
      <w:r>
        <w:rPr>
          <w:rFonts w:hint="eastAsia" w:asciiTheme="minorEastAsia" w:hAnsiTheme="minorEastAsia" w:eastAsiaTheme="minorEastAsia" w:cstheme="minorEastAsia"/>
          <w:sz w:val="24"/>
          <w:szCs w:val="24"/>
        </w:rPr>
        <w:t>应主动</w:t>
      </w:r>
      <w:r>
        <w:rPr>
          <w:rFonts w:hint="eastAsia" w:asciiTheme="minorEastAsia" w:hAnsiTheme="minorEastAsia" w:cstheme="minorEastAsia"/>
          <w:sz w:val="24"/>
          <w:szCs w:val="24"/>
          <w:lang w:eastAsia="zh-CN"/>
        </w:rPr>
        <w:t>停止答卷，</w:t>
      </w:r>
      <w:r>
        <w:rPr>
          <w:rFonts w:hint="eastAsia" w:asciiTheme="minorEastAsia" w:hAnsiTheme="minorEastAsia" w:eastAsiaTheme="minorEastAsia" w:cstheme="minorEastAsia"/>
          <w:sz w:val="24"/>
          <w:szCs w:val="24"/>
        </w:rPr>
        <w:t>将答卷交</w:t>
      </w:r>
      <w:r>
        <w:rPr>
          <w:rFonts w:hint="eastAsia" w:asciiTheme="minorEastAsia" w:hAnsiTheme="minorEastAsia" w:cstheme="minorEastAsia"/>
          <w:sz w:val="24"/>
          <w:szCs w:val="24"/>
          <w:lang w:eastAsia="zh-CN"/>
        </w:rPr>
        <w:t>考评</w:t>
      </w:r>
      <w:r>
        <w:rPr>
          <w:rFonts w:hint="eastAsia" w:asciiTheme="minorEastAsia" w:hAnsiTheme="minorEastAsia" w:eastAsiaTheme="minorEastAsia" w:cstheme="minorEastAsia"/>
          <w:sz w:val="24"/>
          <w:szCs w:val="24"/>
        </w:rPr>
        <w:t>人员，不得再继续答题。</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第十一条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sz w:val="24"/>
          <w:szCs w:val="24"/>
        </w:rPr>
        <w:t>考试时间终了，考生应立即停止答卷，待监考人员回收、清点完考试资料后方可离场。不准将试卷、草稿纸等任何考试资料带出考场。</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第十二条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sz w:val="24"/>
          <w:szCs w:val="24"/>
        </w:rPr>
        <w:t>除考场</w:t>
      </w:r>
      <w:r>
        <w:rPr>
          <w:rFonts w:hint="eastAsia" w:asciiTheme="minorEastAsia" w:hAnsiTheme="minorEastAsia" w:cstheme="minorEastAsia"/>
          <w:sz w:val="24"/>
          <w:szCs w:val="24"/>
          <w:lang w:eastAsia="zh-CN"/>
        </w:rPr>
        <w:t>考评</w:t>
      </w:r>
      <w:r>
        <w:rPr>
          <w:rFonts w:hint="eastAsia" w:asciiTheme="minorEastAsia" w:hAnsiTheme="minorEastAsia" w:eastAsiaTheme="minorEastAsia" w:cstheme="minorEastAsia"/>
          <w:sz w:val="24"/>
          <w:szCs w:val="24"/>
        </w:rPr>
        <w:t>人员、工作人员、</w:t>
      </w:r>
      <w:r>
        <w:rPr>
          <w:rFonts w:hint="eastAsia" w:asciiTheme="minorEastAsia" w:hAnsiTheme="minorEastAsia" w:cstheme="minorEastAsia"/>
          <w:sz w:val="24"/>
          <w:szCs w:val="24"/>
          <w:lang w:eastAsia="zh-CN"/>
        </w:rPr>
        <w:t>质量督导员、外部</w:t>
      </w:r>
      <w:r>
        <w:rPr>
          <w:rFonts w:hint="eastAsia" w:asciiTheme="minorEastAsia" w:hAnsiTheme="minorEastAsia" w:eastAsiaTheme="minorEastAsia" w:cstheme="minorEastAsia"/>
          <w:sz w:val="24"/>
          <w:szCs w:val="24"/>
        </w:rPr>
        <w:t>巡视员外，未经考场</w:t>
      </w:r>
      <w:r>
        <w:rPr>
          <w:rFonts w:hint="eastAsia" w:asciiTheme="minorEastAsia" w:hAnsiTheme="minorEastAsia" w:cstheme="minorEastAsia"/>
          <w:sz w:val="24"/>
          <w:szCs w:val="24"/>
          <w:lang w:eastAsia="zh-CN"/>
        </w:rPr>
        <w:t>负责人</w:t>
      </w:r>
      <w:r>
        <w:rPr>
          <w:rFonts w:hint="eastAsia" w:asciiTheme="minorEastAsia" w:hAnsiTheme="minorEastAsia" w:eastAsiaTheme="minorEastAsia" w:cstheme="minorEastAsia"/>
          <w:sz w:val="24"/>
          <w:szCs w:val="24"/>
        </w:rPr>
        <w:t>批准，其他人员一律不准进入考场。</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第十三条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sz w:val="24"/>
          <w:szCs w:val="24"/>
        </w:rPr>
        <w:t>自尊、自爱，严格遵守考场纪律。考试期间不准交头接耳、东张西望，不准传递、夹带、换卷。违反纪律者，按《广东省职业技能等级认定考</w:t>
      </w:r>
      <w:r>
        <w:rPr>
          <w:rFonts w:hint="eastAsia" w:asciiTheme="minorEastAsia" w:hAnsiTheme="minorEastAsia" w:eastAsiaTheme="minorEastAsia" w:cstheme="minorEastAsia"/>
          <w:sz w:val="24"/>
          <w:szCs w:val="24"/>
          <w:lang w:val="en-US" w:eastAsia="zh-CN"/>
        </w:rPr>
        <w:t>生</w:t>
      </w:r>
      <w:r>
        <w:rPr>
          <w:rFonts w:hint="eastAsia" w:asciiTheme="minorEastAsia" w:hAnsiTheme="minorEastAsia" w:eastAsiaTheme="minorEastAsia" w:cstheme="minorEastAsia"/>
          <w:sz w:val="24"/>
          <w:szCs w:val="24"/>
        </w:rPr>
        <w:t>违纪舞弊处理</w:t>
      </w:r>
      <w:r>
        <w:rPr>
          <w:rFonts w:hint="eastAsia" w:asciiTheme="minorEastAsia" w:hAnsiTheme="minorEastAsia" w:eastAsiaTheme="minorEastAsia" w:cstheme="minorEastAsia"/>
          <w:sz w:val="24"/>
          <w:szCs w:val="24"/>
          <w:lang w:val="en-US" w:eastAsia="zh-CN"/>
        </w:rPr>
        <w:t>公约</w:t>
      </w:r>
      <w:r>
        <w:rPr>
          <w:rFonts w:hint="eastAsia" w:asciiTheme="minorEastAsia" w:hAnsiTheme="minorEastAsia" w:eastAsiaTheme="minorEastAsia" w:cstheme="minorEastAsia"/>
          <w:sz w:val="24"/>
          <w:szCs w:val="24"/>
        </w:rPr>
        <w:t>》进行处理。造成考场设备损坏的，按价赔偿。</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pPr>
        <w:jc w:val="center"/>
        <w:outlineLvl w:val="1"/>
        <w:rPr>
          <w:rFonts w:hint="eastAsia" w:asciiTheme="minorEastAsia" w:hAnsiTheme="minorEastAsia" w:eastAsiaTheme="minorEastAsia" w:cstheme="minorEastAsia"/>
          <w:b/>
          <w:bCs/>
          <w:sz w:val="32"/>
          <w:szCs w:val="32"/>
        </w:rPr>
      </w:pPr>
      <w:r>
        <w:rPr>
          <w:rFonts w:hint="eastAsia" w:asciiTheme="minorEastAsia" w:hAnsiTheme="minorEastAsia" w:cstheme="minorEastAsia"/>
          <w:b/>
          <w:bCs/>
          <w:sz w:val="32"/>
          <w:szCs w:val="32"/>
          <w:lang w:val="en-US" w:eastAsia="zh-CN"/>
        </w:rPr>
        <w:t>《广东省职业技能等级认定考场守则》（实操考试）</w:t>
      </w:r>
    </w:p>
    <w:p>
      <w:pPr>
        <w:rPr>
          <w:sz w:val="20"/>
          <w:szCs w:val="22"/>
        </w:rPr>
      </w:pP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第一条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考生须在开考前30分钟凭有效身份证件（身份证、广东省内居住证或社保卡、军官证、外籍人士凭外国护照）原件和准考证原件进场，对号入座。入</w:t>
      </w:r>
      <w:r>
        <w:rPr>
          <w:rFonts w:hint="eastAsia" w:asciiTheme="minorEastAsia" w:hAnsiTheme="minorEastAsia" w:cstheme="minorEastAsia"/>
          <w:sz w:val="24"/>
          <w:szCs w:val="24"/>
          <w:lang w:eastAsia="zh-CN"/>
        </w:rPr>
        <w:t>场</w:t>
      </w:r>
      <w:r>
        <w:rPr>
          <w:rFonts w:hint="eastAsia" w:asciiTheme="minorEastAsia" w:hAnsiTheme="minorEastAsia" w:eastAsiaTheme="minorEastAsia" w:cstheme="minorEastAsia"/>
          <w:sz w:val="24"/>
          <w:szCs w:val="24"/>
        </w:rPr>
        <w:t>后将两证放在</w:t>
      </w:r>
      <w:r>
        <w:rPr>
          <w:rFonts w:hint="eastAsia" w:asciiTheme="minorEastAsia" w:hAnsiTheme="minorEastAsia" w:cstheme="minorEastAsia"/>
          <w:sz w:val="24"/>
          <w:szCs w:val="24"/>
          <w:lang w:eastAsia="zh-CN"/>
        </w:rPr>
        <w:t>工位</w:t>
      </w:r>
      <w:r>
        <w:rPr>
          <w:rFonts w:hint="eastAsia" w:asciiTheme="minorEastAsia" w:hAnsiTheme="minorEastAsia" w:eastAsiaTheme="minorEastAsia" w:cstheme="minorEastAsia"/>
          <w:sz w:val="24"/>
          <w:szCs w:val="24"/>
        </w:rPr>
        <w:t>左上角。除以上证件，任何其它证件无效。</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b/>
          <w:bCs/>
          <w:sz w:val="24"/>
          <w:szCs w:val="24"/>
          <w:lang w:eastAsia="zh-CN"/>
        </w:rPr>
        <w:t>第二条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入场时，参考人员应按《考试准备通知单》的规定，携带文具用品。超过规定考试时间30分钟不准入场</w:t>
      </w:r>
      <w:r>
        <w:rPr>
          <w:rFonts w:hint="eastAsia" w:asciiTheme="minorEastAsia" w:hAnsiTheme="minorEastAsia" w:cstheme="minorEastAsia"/>
          <w:sz w:val="24"/>
          <w:szCs w:val="24"/>
          <w:lang w:eastAsia="zh-CN"/>
        </w:rPr>
        <w:t>。疫情期间需严格佩戴口罩，并出示健康码。</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b/>
          <w:bCs/>
          <w:sz w:val="24"/>
          <w:szCs w:val="24"/>
          <w:lang w:eastAsia="zh-CN"/>
        </w:rPr>
        <w:t>第三条</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除按《考生准备清单》规定可使用的用品、工具物料等进入考场外，其它与考试无关的物品均不得携带入场，否则按违纪处理。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b/>
          <w:bCs/>
          <w:sz w:val="24"/>
          <w:szCs w:val="24"/>
          <w:lang w:eastAsia="zh-CN"/>
        </w:rPr>
        <w:t>第四条</w:t>
      </w:r>
      <w:r>
        <w:rPr>
          <w:rFonts w:hint="eastAsia" w:asciiTheme="minorEastAsia" w:hAnsiTheme="minorEastAsia" w:cstheme="minorEastAsia"/>
          <w:sz w:val="24"/>
          <w:szCs w:val="24"/>
          <w:lang w:val="en-US" w:eastAsia="zh-CN"/>
        </w:rPr>
        <w:t xml:space="preserve"> 考生</w:t>
      </w:r>
      <w:r>
        <w:rPr>
          <w:rFonts w:hint="eastAsia" w:asciiTheme="minorEastAsia" w:hAnsiTheme="minorEastAsia" w:cstheme="minorEastAsia"/>
          <w:sz w:val="24"/>
          <w:szCs w:val="24"/>
          <w:lang w:eastAsia="zh-CN"/>
        </w:rPr>
        <w:t>进入考场后，必须遵从考场工作人员的安排。考试过程中保持考场安静。提前交卷的考生，不得在考场附近逗留、谈论。</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heme="minorEastAsia" w:hAnsiTheme="minorEastAsia" w:cstheme="minorEastAsia"/>
          <w:sz w:val="24"/>
          <w:szCs w:val="24"/>
          <w:lang w:val="en-US" w:eastAsia="zh-CN"/>
        </w:rPr>
      </w:pPr>
      <w:r>
        <w:rPr>
          <w:rFonts w:hint="eastAsia" w:asciiTheme="minorEastAsia" w:hAnsiTheme="minorEastAsia" w:cstheme="minorEastAsia"/>
          <w:b/>
          <w:bCs/>
          <w:sz w:val="24"/>
          <w:szCs w:val="24"/>
          <w:lang w:eastAsia="zh-CN"/>
        </w:rPr>
        <w:t>第五条</w:t>
      </w:r>
      <w:r>
        <w:rPr>
          <w:rFonts w:hint="eastAsia" w:asciiTheme="minorEastAsia" w:hAnsiTheme="minorEastAsia" w:cstheme="minorEastAsia"/>
          <w:sz w:val="24"/>
          <w:szCs w:val="24"/>
          <w:lang w:val="en-US" w:eastAsia="zh-CN"/>
        </w:rPr>
        <w:t xml:space="preserve"> 考生</w:t>
      </w:r>
      <w:r>
        <w:rPr>
          <w:rFonts w:hint="eastAsia" w:asciiTheme="minorEastAsia" w:hAnsiTheme="minorEastAsia" w:eastAsiaTheme="minorEastAsia" w:cstheme="minorEastAsia"/>
          <w:sz w:val="24"/>
          <w:szCs w:val="24"/>
        </w:rPr>
        <w:t>入场后应认真检查操作工位准备是否符合规定要求。若发现有不符合要求者，应及时向监考人员报告，以便及时处理。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b/>
          <w:bCs/>
          <w:sz w:val="24"/>
          <w:szCs w:val="24"/>
          <w:lang w:eastAsia="zh-CN"/>
        </w:rPr>
        <w:t>第六条</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考生入场后应认真检查试卷是否完整、清晰，并在试卷上正确、清晰地填写姓名、考号。若发现试卷不清晰，应及时向考评人员报告，以便及时处理。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b/>
          <w:bCs/>
          <w:sz w:val="24"/>
          <w:szCs w:val="24"/>
          <w:lang w:eastAsia="zh-CN"/>
        </w:rPr>
        <w:t>第七条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cstheme="minorEastAsia"/>
          <w:sz w:val="24"/>
          <w:szCs w:val="24"/>
          <w:lang w:eastAsia="zh-CN"/>
        </w:rPr>
        <w:t>考生</w:t>
      </w:r>
      <w:r>
        <w:rPr>
          <w:rFonts w:hint="eastAsia" w:asciiTheme="minorEastAsia" w:hAnsiTheme="minorEastAsia" w:eastAsiaTheme="minorEastAsia" w:cstheme="minorEastAsia"/>
          <w:sz w:val="24"/>
          <w:szCs w:val="24"/>
        </w:rPr>
        <w:t>要严格遵照工种、专业的程序要求，进行规范化操作，不得有传递、剽窃和舞弊现象（或交换</w:t>
      </w:r>
      <w:r>
        <w:rPr>
          <w:rFonts w:hint="eastAsia" w:asciiTheme="minorEastAsia" w:hAnsiTheme="minorEastAsia" w:cstheme="minorEastAsia"/>
          <w:sz w:val="24"/>
          <w:szCs w:val="24"/>
          <w:lang w:eastAsia="zh-CN"/>
        </w:rPr>
        <w:t>设备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用</w:t>
      </w:r>
      <w:r>
        <w:rPr>
          <w:rFonts w:hint="eastAsia" w:asciiTheme="minorEastAsia" w:hAnsiTheme="minorEastAsia" w:eastAsiaTheme="minorEastAsia" w:cstheme="minorEastAsia"/>
          <w:sz w:val="24"/>
          <w:szCs w:val="24"/>
        </w:rPr>
        <w:t>品等）。违反者，监考人员有权制止直至中断其考核。</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b/>
          <w:bCs/>
          <w:sz w:val="24"/>
          <w:szCs w:val="24"/>
          <w:lang w:eastAsia="zh-CN"/>
        </w:rPr>
        <w:t>第八条</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考生如遇试卷分发错误、字迹模糊或考件有严重缺陷等问题，可举手向考评员（监考员）询问，但不得涉及试题内容。</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第九条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cstheme="minorEastAsia"/>
          <w:b w:val="0"/>
          <w:bCs w:val="0"/>
          <w:sz w:val="24"/>
          <w:szCs w:val="24"/>
          <w:lang w:val="en-US" w:eastAsia="zh-CN"/>
        </w:rPr>
        <w:t>考生</w:t>
      </w:r>
      <w:r>
        <w:rPr>
          <w:rFonts w:hint="eastAsia" w:asciiTheme="minorEastAsia" w:hAnsiTheme="minorEastAsia" w:eastAsiaTheme="minorEastAsia" w:cstheme="minorEastAsia"/>
          <w:sz w:val="24"/>
          <w:szCs w:val="24"/>
        </w:rPr>
        <w:t>要爱护考场公物，注意安全。</w:t>
      </w:r>
      <w:r>
        <w:rPr>
          <w:rFonts w:hint="eastAsia" w:asciiTheme="minorEastAsia" w:hAnsiTheme="minorEastAsia" w:cstheme="minorEastAsia"/>
          <w:sz w:val="24"/>
          <w:szCs w:val="24"/>
          <w:lang w:eastAsia="zh-CN"/>
        </w:rPr>
        <w:t>考生</w:t>
      </w:r>
      <w:r>
        <w:rPr>
          <w:rFonts w:hint="eastAsia" w:asciiTheme="minorEastAsia" w:hAnsiTheme="minorEastAsia" w:eastAsiaTheme="minorEastAsia" w:cstheme="minorEastAsia"/>
          <w:sz w:val="24"/>
          <w:szCs w:val="24"/>
        </w:rPr>
        <w:t>不得在考试中途离开考场。在完成答题前离开考场者</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不能再进考场。</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第十条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sz w:val="24"/>
          <w:szCs w:val="24"/>
        </w:rPr>
        <w:t>考试终止时间到后，参考人员应立即停止操作，并将操作台（或工位）清理干净，主动请监考人员给予验收。</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cstheme="minorEastAsia"/>
          <w:b/>
          <w:bCs/>
          <w:sz w:val="24"/>
          <w:szCs w:val="24"/>
          <w:lang w:eastAsia="zh-CN"/>
        </w:rPr>
      </w:pPr>
      <w:r>
        <w:rPr>
          <w:rFonts w:hint="eastAsia" w:asciiTheme="minorEastAsia" w:hAnsiTheme="minorEastAsia" w:cstheme="minorEastAsia"/>
          <w:b/>
          <w:bCs/>
          <w:sz w:val="24"/>
          <w:szCs w:val="24"/>
          <w:lang w:eastAsia="zh-CN"/>
        </w:rPr>
        <w:t>第十一条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sz w:val="24"/>
          <w:szCs w:val="24"/>
        </w:rPr>
        <w:t>除考场</w:t>
      </w:r>
      <w:r>
        <w:rPr>
          <w:rFonts w:hint="eastAsia" w:asciiTheme="minorEastAsia" w:hAnsiTheme="minorEastAsia" w:cstheme="minorEastAsia"/>
          <w:sz w:val="24"/>
          <w:szCs w:val="24"/>
          <w:lang w:eastAsia="zh-CN"/>
        </w:rPr>
        <w:t>考评</w:t>
      </w:r>
      <w:r>
        <w:rPr>
          <w:rFonts w:hint="eastAsia" w:asciiTheme="minorEastAsia" w:hAnsiTheme="minorEastAsia" w:eastAsiaTheme="minorEastAsia" w:cstheme="minorEastAsia"/>
          <w:sz w:val="24"/>
          <w:szCs w:val="24"/>
        </w:rPr>
        <w:t>人员、工作人员、</w:t>
      </w:r>
      <w:r>
        <w:rPr>
          <w:rFonts w:hint="eastAsia" w:asciiTheme="minorEastAsia" w:hAnsiTheme="minorEastAsia" w:cstheme="minorEastAsia"/>
          <w:sz w:val="24"/>
          <w:szCs w:val="24"/>
          <w:lang w:eastAsia="zh-CN"/>
        </w:rPr>
        <w:t>质量督导员、外部</w:t>
      </w:r>
      <w:r>
        <w:rPr>
          <w:rFonts w:hint="eastAsia" w:asciiTheme="minorEastAsia" w:hAnsiTheme="minorEastAsia" w:eastAsiaTheme="minorEastAsia" w:cstheme="minorEastAsia"/>
          <w:sz w:val="24"/>
          <w:szCs w:val="24"/>
        </w:rPr>
        <w:t>巡视员外，未经考场</w:t>
      </w:r>
      <w:r>
        <w:rPr>
          <w:rFonts w:hint="eastAsia" w:asciiTheme="minorEastAsia" w:hAnsiTheme="minorEastAsia" w:cstheme="minorEastAsia"/>
          <w:sz w:val="24"/>
          <w:szCs w:val="24"/>
          <w:lang w:eastAsia="zh-CN"/>
        </w:rPr>
        <w:t>负责人</w:t>
      </w:r>
      <w:r>
        <w:rPr>
          <w:rFonts w:hint="eastAsia" w:asciiTheme="minorEastAsia" w:hAnsiTheme="minorEastAsia" w:eastAsiaTheme="minorEastAsia" w:cstheme="minorEastAsia"/>
          <w:sz w:val="24"/>
          <w:szCs w:val="24"/>
        </w:rPr>
        <w:t>批准，其他人员一律不准进入考场。</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第十二条</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sz w:val="24"/>
          <w:szCs w:val="24"/>
        </w:rPr>
        <w:t>自尊、自爱，严格遵守考场纪律。考试期间不准交头接耳、东张西望，不准传递、夹带、换卷。违反纪律者，按《广东省职业技能等级认定考</w:t>
      </w:r>
      <w:r>
        <w:rPr>
          <w:rFonts w:hint="eastAsia" w:asciiTheme="minorEastAsia" w:hAnsiTheme="minorEastAsia" w:eastAsiaTheme="minorEastAsia" w:cstheme="minorEastAsia"/>
          <w:sz w:val="24"/>
          <w:szCs w:val="24"/>
          <w:lang w:val="en-US" w:eastAsia="zh-CN"/>
        </w:rPr>
        <w:t>生</w:t>
      </w:r>
      <w:r>
        <w:rPr>
          <w:rFonts w:hint="eastAsia" w:asciiTheme="minorEastAsia" w:hAnsiTheme="minorEastAsia" w:eastAsiaTheme="minorEastAsia" w:cstheme="minorEastAsia"/>
          <w:sz w:val="24"/>
          <w:szCs w:val="24"/>
        </w:rPr>
        <w:t>违纪舞弊处理</w:t>
      </w:r>
      <w:r>
        <w:rPr>
          <w:rFonts w:hint="eastAsia" w:asciiTheme="minorEastAsia" w:hAnsiTheme="minorEastAsia" w:eastAsiaTheme="minorEastAsia" w:cstheme="minorEastAsia"/>
          <w:sz w:val="24"/>
          <w:szCs w:val="24"/>
          <w:lang w:val="en-US" w:eastAsia="zh-CN"/>
        </w:rPr>
        <w:t>公约</w:t>
      </w:r>
      <w:r>
        <w:rPr>
          <w:rFonts w:hint="eastAsia" w:asciiTheme="minorEastAsia" w:hAnsiTheme="minorEastAsia" w:eastAsiaTheme="minorEastAsia" w:cstheme="minorEastAsia"/>
          <w:sz w:val="24"/>
          <w:szCs w:val="24"/>
        </w:rPr>
        <w:t>》进行处理。造成考场设备损坏的，按价赔偿。</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pPr>
        <w:jc w:val="center"/>
        <w:rPr>
          <w:rFonts w:hint="eastAsia"/>
          <w:b/>
          <w:bCs/>
          <w:sz w:val="32"/>
          <w:szCs w:val="40"/>
        </w:rPr>
      </w:pPr>
      <w:r>
        <w:rPr>
          <w:rFonts w:hint="eastAsia"/>
          <w:b/>
          <w:bCs/>
          <w:sz w:val="32"/>
          <w:szCs w:val="40"/>
        </w:rPr>
        <w:t>广东省职业技能等级认定考场准备规则</w:t>
      </w:r>
    </w:p>
    <w:p>
      <w:pPr>
        <w:jc w:val="center"/>
        <w:rPr>
          <w:rFonts w:hint="eastAsia"/>
          <w:b/>
          <w:bCs/>
          <w:sz w:val="32"/>
          <w:szCs w:val="40"/>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第一条</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机构</w:t>
      </w:r>
      <w:r>
        <w:rPr>
          <w:rFonts w:hint="eastAsia" w:asciiTheme="minorEastAsia" w:hAnsiTheme="minorEastAsia" w:eastAsiaTheme="minorEastAsia" w:cstheme="minorEastAsia"/>
          <w:sz w:val="24"/>
          <w:szCs w:val="24"/>
        </w:rPr>
        <w:t>要严格按规定的时间和本规则做好考场准备工作。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第二条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理论考场按每场不超过30名考生，单人单座单列的要求摆放和编号。考室的采光、通风良好，卫生、整洁，门窗桌椅完整牢固。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第三条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操作技能考场环境应符合劳动保护要求，场内的设备、设施、物料、用具的技术条件应与《技术准备通知单》的有关要求相符，工位的摆放、操作台的设置和编号应符合相应工种（专业）考核的特点和安全文明规范操作的要求。</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第四条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技术业务理论考核按每室2人配置监考员；操作技能考核一般按每人监考4—8名考生，但各考场的监考员不得少于2人。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第五条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考场入口处应在醒目位置张贴考生守则、考场规则、考试时间及考场说明。考场内应设有考场办公室、考评员及工作人员休息室以及配套的服务设施。</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第六条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各考室入口处应贴有醒目的试场编号标志，工种（专业）、等级、座位和工位的起止序号。操作技能考场内，应张贴或悬挂有关安全文明操作规程以及警告或禁止标志。</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第七条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在考场各项准备工作完成后，应由考场主任组织全面检查和验收，确认无误后签字负责。</w:t>
      </w:r>
    </w:p>
    <w:p>
      <w:pPr>
        <w:rPr>
          <w:rFonts w:hint="eastAsia"/>
          <w:b/>
          <w:bCs/>
          <w:sz w:val="32"/>
          <w:szCs w:val="40"/>
          <w:lang w:val="en-US" w:eastAsia="zh-CN"/>
        </w:rPr>
      </w:pPr>
      <w:r>
        <w:rPr>
          <w:rFonts w:hint="eastAsia"/>
          <w:b/>
          <w:bCs/>
          <w:sz w:val="32"/>
          <w:szCs w:val="40"/>
          <w:lang w:val="en-US" w:eastAsia="zh-CN"/>
        </w:rPr>
        <w:br w:type="page"/>
      </w:r>
    </w:p>
    <w:p>
      <w:pPr>
        <w:spacing w:line="240" w:lineRule="auto"/>
        <w:jc w:val="center"/>
        <w:rPr>
          <w:rFonts w:hint="eastAsia"/>
          <w:b/>
          <w:bCs/>
          <w:sz w:val="28"/>
          <w:szCs w:val="32"/>
        </w:rPr>
      </w:pPr>
      <w:r>
        <w:rPr>
          <w:rFonts w:hint="eastAsia"/>
          <w:b/>
          <w:bCs/>
          <w:sz w:val="28"/>
          <w:szCs w:val="32"/>
          <w:lang w:eastAsia="zh-CN"/>
        </w:rPr>
        <w:t>广东省</w:t>
      </w:r>
      <w:r>
        <w:rPr>
          <w:rFonts w:hint="eastAsia"/>
          <w:b/>
          <w:bCs/>
          <w:sz w:val="28"/>
          <w:szCs w:val="32"/>
        </w:rPr>
        <w:t>职业技能等级认定考评人员诚信承诺书</w:t>
      </w:r>
    </w:p>
    <w:p>
      <w:pPr>
        <w:spacing w:line="240" w:lineRule="auto"/>
        <w:ind w:firstLine="0" w:firstLineChars="0"/>
        <w:rPr>
          <w:rFonts w:hint="eastAsia"/>
          <w:sz w:val="20"/>
          <w:szCs w:val="22"/>
        </w:rPr>
      </w:pP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sz w:val="24"/>
          <w:szCs w:val="28"/>
        </w:rPr>
      </w:pPr>
      <w:r>
        <w:rPr>
          <w:rFonts w:hint="eastAsia"/>
          <w:sz w:val="24"/>
          <w:szCs w:val="28"/>
        </w:rPr>
        <w:t>我在受聘职业技能等级认定考评人员期间承诺：</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sz w:val="24"/>
          <w:szCs w:val="28"/>
        </w:rPr>
      </w:pPr>
      <w:r>
        <w:rPr>
          <w:rFonts w:hint="eastAsia"/>
          <w:sz w:val="24"/>
          <w:szCs w:val="28"/>
        </w:rPr>
        <w:t>1、接受</w:t>
      </w:r>
      <w:r>
        <w:rPr>
          <w:rFonts w:hint="eastAsia"/>
          <w:sz w:val="24"/>
          <w:szCs w:val="28"/>
          <w:lang w:eastAsia="zh-CN"/>
        </w:rPr>
        <w:t>社评组织</w:t>
      </w:r>
      <w:r>
        <w:rPr>
          <w:rFonts w:hint="eastAsia"/>
          <w:sz w:val="24"/>
          <w:szCs w:val="28"/>
        </w:rPr>
        <w:t>管理，认真完成考评任务，忠于职守、公正廉洁；</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sz w:val="24"/>
          <w:szCs w:val="28"/>
        </w:rPr>
      </w:pPr>
      <w:r>
        <w:rPr>
          <w:rFonts w:hint="eastAsia"/>
          <w:sz w:val="24"/>
          <w:szCs w:val="28"/>
        </w:rPr>
        <w:t>2、遵循公平、公正、科学、严肃的原则，自觉遵守考评人员守则和有关规章制度，作风正派；</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sz w:val="24"/>
          <w:szCs w:val="28"/>
        </w:rPr>
      </w:pPr>
      <w:r>
        <w:rPr>
          <w:rFonts w:hint="eastAsia"/>
          <w:sz w:val="24"/>
          <w:szCs w:val="28"/>
        </w:rPr>
        <w:t>3、不徇私情、不谋私利，坚决抵制来自任何方面的影响或改变正常考评结果的要求，自觉执行对亲属好友、任课考生和培训学徒的回避制度，并主动、及时将有关情况向</w:t>
      </w:r>
      <w:r>
        <w:rPr>
          <w:rFonts w:hint="eastAsia"/>
          <w:sz w:val="24"/>
          <w:szCs w:val="28"/>
          <w:lang w:eastAsia="zh-CN"/>
        </w:rPr>
        <w:t>社评组织</w:t>
      </w:r>
      <w:r>
        <w:rPr>
          <w:rFonts w:hint="eastAsia"/>
          <w:sz w:val="24"/>
          <w:szCs w:val="28"/>
        </w:rPr>
        <w:t>汇报；</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sz w:val="24"/>
          <w:szCs w:val="28"/>
        </w:rPr>
      </w:pPr>
      <w:r>
        <w:rPr>
          <w:rFonts w:hint="eastAsia"/>
          <w:sz w:val="24"/>
          <w:szCs w:val="28"/>
        </w:rPr>
        <w:t>4、保证不违规收受考生或相关人员的物品礼金；</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sz w:val="24"/>
          <w:szCs w:val="28"/>
        </w:rPr>
      </w:pPr>
      <w:r>
        <w:rPr>
          <w:rFonts w:hint="eastAsia"/>
          <w:sz w:val="24"/>
          <w:szCs w:val="28"/>
        </w:rPr>
        <w:t>5、不迟到、不早退，按规定时间提前到达考场；</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sz w:val="24"/>
          <w:szCs w:val="28"/>
        </w:rPr>
      </w:pPr>
      <w:r>
        <w:rPr>
          <w:rFonts w:hint="eastAsia"/>
          <w:sz w:val="24"/>
          <w:szCs w:val="28"/>
        </w:rPr>
        <w:t>6、在评价过程中，认真履行考评人员职责，严格执行考务规程和考场规则，佩戴考评员胸卡，持证上岗；</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sz w:val="24"/>
          <w:szCs w:val="28"/>
        </w:rPr>
      </w:pPr>
      <w:r>
        <w:rPr>
          <w:rFonts w:hint="eastAsia"/>
          <w:sz w:val="24"/>
          <w:szCs w:val="28"/>
        </w:rPr>
        <w:t>7、严格遵守各项保密制度，对考评内容中不应公开的环节、成绩等予以保密；</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8"/>
        </w:rPr>
      </w:pPr>
      <w:r>
        <w:rPr>
          <w:rFonts w:hint="eastAsia"/>
          <w:sz w:val="24"/>
          <w:szCs w:val="28"/>
        </w:rPr>
        <w:t>8、严格遵守《广东省</w:t>
      </w:r>
      <w:r>
        <w:rPr>
          <w:rFonts w:hint="eastAsia"/>
          <w:sz w:val="24"/>
          <w:szCs w:val="28"/>
          <w:lang w:eastAsia="zh-CN"/>
        </w:rPr>
        <w:t>社会培训评价组织</w:t>
      </w:r>
      <w:r>
        <w:rPr>
          <w:rFonts w:hint="eastAsia"/>
          <w:sz w:val="24"/>
          <w:szCs w:val="28"/>
        </w:rPr>
        <w:t>职业技能等级认定考评人员管理工作指引》，自觉接受各级职业技能服务指导中心</w:t>
      </w:r>
      <w:r>
        <w:rPr>
          <w:rFonts w:hint="eastAsia"/>
          <w:sz w:val="24"/>
          <w:szCs w:val="28"/>
          <w:lang w:eastAsia="zh-CN"/>
        </w:rPr>
        <w:t>、社评组织</w:t>
      </w:r>
      <w:r>
        <w:rPr>
          <w:rFonts w:hint="eastAsia"/>
          <w:sz w:val="24"/>
          <w:szCs w:val="28"/>
        </w:rPr>
        <w:t>、社会和督导人员对本人考评行为的监督。</w:t>
      </w:r>
    </w:p>
    <w:p>
      <w:pPr>
        <w:rPr>
          <w:rFonts w:hint="eastAsia"/>
          <w:sz w:val="24"/>
          <w:szCs w:val="28"/>
        </w:rPr>
      </w:pPr>
      <w:r>
        <w:rPr>
          <w:rFonts w:hint="eastAsia"/>
          <w:sz w:val="24"/>
          <w:szCs w:val="28"/>
        </w:rPr>
        <w:br w:type="page"/>
      </w:r>
    </w:p>
    <w:p>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仿宋_GB2312" w:hAnsi="仿宋_GB2312" w:eastAsia="仿宋_GB2312" w:cs="仿宋_GB2312"/>
          <w:b/>
          <w:bCs w:val="0"/>
          <w:sz w:val="32"/>
          <w:szCs w:val="32"/>
        </w:rPr>
      </w:pPr>
      <w:bookmarkStart w:id="0" w:name="_Toc444853452"/>
      <w:r>
        <w:rPr>
          <w:rFonts w:hint="eastAsia" w:ascii="仿宋_GB2312" w:hAnsi="仿宋_GB2312" w:eastAsia="仿宋_GB2312" w:cs="仿宋_GB2312"/>
          <w:b/>
          <w:bCs w:val="0"/>
          <w:sz w:val="32"/>
          <w:szCs w:val="32"/>
        </w:rPr>
        <w:t>广东省职业技能等级认定考</w:t>
      </w:r>
      <w:r>
        <w:rPr>
          <w:rFonts w:hint="eastAsia" w:ascii="仿宋_GB2312" w:hAnsi="仿宋_GB2312" w:eastAsia="仿宋_GB2312" w:cs="仿宋_GB2312"/>
          <w:b/>
          <w:bCs w:val="0"/>
          <w:sz w:val="32"/>
          <w:szCs w:val="32"/>
          <w:lang w:val="en-US" w:eastAsia="zh-CN"/>
        </w:rPr>
        <w:t>生</w:t>
      </w:r>
      <w:r>
        <w:rPr>
          <w:rFonts w:hint="eastAsia" w:ascii="仿宋_GB2312" w:hAnsi="仿宋_GB2312" w:eastAsia="仿宋_GB2312" w:cs="仿宋_GB2312"/>
          <w:b/>
          <w:bCs w:val="0"/>
          <w:sz w:val="32"/>
          <w:szCs w:val="32"/>
        </w:rPr>
        <w:t>违纪舞弊处理</w:t>
      </w:r>
      <w:r>
        <w:rPr>
          <w:rFonts w:hint="eastAsia" w:ascii="仿宋_GB2312" w:hAnsi="仿宋_GB2312" w:eastAsia="仿宋_GB2312" w:cs="仿宋_GB2312"/>
          <w:b/>
          <w:bCs w:val="0"/>
          <w:sz w:val="32"/>
          <w:szCs w:val="32"/>
          <w:lang w:val="en-US" w:eastAsia="zh-CN"/>
        </w:rPr>
        <w:t>公约</w:t>
      </w:r>
      <w:r>
        <w:rPr>
          <w:rFonts w:hint="eastAsia" w:ascii="仿宋_GB2312" w:hAnsi="仿宋_GB2312" w:eastAsia="仿宋_GB2312" w:cs="仿宋_GB2312"/>
          <w:b/>
          <w:bCs w:val="0"/>
          <w:sz w:val="32"/>
          <w:szCs w:val="32"/>
        </w:rPr>
        <w:t>（试行）</w:t>
      </w:r>
    </w:p>
    <w:bookmarkEnd w:id="0"/>
    <w:p>
      <w:pPr>
        <w:keepNext w:val="0"/>
        <w:keepLines w:val="0"/>
        <w:pageBreakBefore w:val="0"/>
        <w:widowControl w:val="0"/>
        <w:kinsoku/>
        <w:wordWrap/>
        <w:overflowPunct/>
        <w:topLinePunct w:val="0"/>
        <w:autoSpaceDE/>
        <w:autoSpaceDN/>
        <w:bidi w:val="0"/>
        <w:adjustRightInd/>
        <w:snapToGrid/>
        <w:spacing w:line="360" w:lineRule="exact"/>
        <w:ind w:firstLine="551" w:firstLineChars="196"/>
        <w:textAlignment w:val="auto"/>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snapToGrid/>
        <w:spacing w:line="360" w:lineRule="exact"/>
        <w:ind w:firstLine="551" w:firstLineChars="196"/>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一、有下列行为之一的，给予警告及批评教育。累计达到3次的，取消当科考试成绩。</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1.携带与考试无关的物品进入考场且不按规定放置的；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2.考试未开始提前答题的；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3.考试结束后仍然继续答题的；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4.考试开始后，未在下发的考试资料上填写姓名和准考证号的；</w:t>
      </w:r>
    </w:p>
    <w:p>
      <w:pPr>
        <w:keepNext w:val="0"/>
        <w:keepLines w:val="0"/>
        <w:pageBreakBefore w:val="0"/>
        <w:widowControl w:val="0"/>
        <w:kinsoku/>
        <w:wordWrap/>
        <w:overflowPunct/>
        <w:topLinePunct w:val="0"/>
        <w:autoSpaceDE/>
        <w:autoSpaceDN/>
        <w:bidi w:val="0"/>
        <w:adjustRightInd/>
        <w:snapToGrid/>
        <w:spacing w:line="360" w:lineRule="exact"/>
        <w:ind w:firstLine="551"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w:t>
      </w:r>
      <w:r>
        <w:rPr>
          <w:rFonts w:hint="eastAsia" w:ascii="仿宋_GB2312" w:hAnsi="仿宋_GB2312" w:eastAsia="仿宋_GB2312" w:cs="仿宋_GB2312"/>
          <w:sz w:val="28"/>
          <w:szCs w:val="28"/>
        </w:rPr>
        <w:t>在考场内吸烟、喧哗或有其他影响考场秩序的行为。</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6.有交头接耳、东张西望等异常动作的；</w:t>
      </w:r>
    </w:p>
    <w:p>
      <w:pPr>
        <w:keepNext w:val="0"/>
        <w:keepLines w:val="0"/>
        <w:pageBreakBefore w:val="0"/>
        <w:widowControl w:val="0"/>
        <w:kinsoku/>
        <w:wordWrap/>
        <w:overflowPunct/>
        <w:topLinePunct w:val="0"/>
        <w:autoSpaceDE/>
        <w:autoSpaceDN/>
        <w:bidi w:val="0"/>
        <w:adjustRightInd/>
        <w:snapToGrid/>
        <w:spacing w:line="360" w:lineRule="exact"/>
        <w:ind w:firstLine="551" w:firstLineChars="196"/>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二、有下列情形之一的，取消当科考试成绩。</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1.不按指定的考场座位号入座应试的；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2.有旁窥、互打暗号、交流答案等行为的；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3.以任何形式携带、夹带或抄摘与考试有关的信息的；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4.接传答卷（答案）、抄袭他人答卷或有意将自己的答卷让他人抄袭的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5.在答卷中做与考试无关的标记的；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6.在考试过程中携带移动电话等带储存或通讯功能的工具的；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7.考试结束后未上交草稿纸的；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8.准考证上有任何标记或其他文字、图形的；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9.有其他舞弊行为的。</w:t>
      </w:r>
    </w:p>
    <w:p>
      <w:pPr>
        <w:keepNext w:val="0"/>
        <w:keepLines w:val="0"/>
        <w:pageBreakBefore w:val="0"/>
        <w:widowControl w:val="0"/>
        <w:kinsoku/>
        <w:wordWrap/>
        <w:overflowPunct/>
        <w:topLinePunct w:val="0"/>
        <w:autoSpaceDE/>
        <w:autoSpaceDN/>
        <w:bidi w:val="0"/>
        <w:adjustRightInd/>
        <w:snapToGrid/>
        <w:spacing w:line="360" w:lineRule="exact"/>
        <w:ind w:firstLine="551" w:firstLineChars="196"/>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三、有下列情形之一的，取消当次所有科目的成绩及考试资格。情况特别严重的，提请有关单位处理或处分。</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1.严重扰乱考场秩序的；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2.拒绝、阻碍考试工作人员执行工作任务的；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3.威胁、贿赂、公然侮辱、诽谤或诬陷考试工作人员的；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4.伪造证件、证明等报考资料以取得考试资格的。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5.由他人代考（替考）及代（替）他人考试的；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6.将试卷或答卷带出考场的；</w:t>
      </w:r>
    </w:p>
    <w:p>
      <w:pPr>
        <w:keepNext w:val="0"/>
        <w:keepLines w:val="0"/>
        <w:pageBreakBefore w:val="0"/>
        <w:widowControl w:val="0"/>
        <w:kinsoku/>
        <w:wordWrap/>
        <w:overflowPunct/>
        <w:topLinePunct w:val="0"/>
        <w:autoSpaceDE/>
        <w:autoSpaceDN/>
        <w:bidi w:val="0"/>
        <w:adjustRightInd/>
        <w:snapToGrid/>
        <w:spacing w:line="360" w:lineRule="exact"/>
        <w:ind w:firstLine="548" w:firstLineChars="19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7.考试工作人员协助实施作弊的。</w:t>
      </w:r>
    </w:p>
    <w:p>
      <w:pPr>
        <w:rPr>
          <w:rFonts w:hint="eastAsia"/>
          <w:sz w:val="20"/>
          <w:szCs w:val="22"/>
          <w:lang w:val="en-US" w:eastAsia="zh-CN"/>
        </w:rPr>
      </w:pPr>
      <w:r>
        <w:rPr>
          <w:rFonts w:hint="eastAsia"/>
          <w:sz w:val="20"/>
          <w:szCs w:val="22"/>
          <w:lang w:val="en-US" w:eastAsia="zh-CN"/>
        </w:rPr>
        <w:br w:type="page"/>
      </w:r>
    </w:p>
    <w:p>
      <w:pPr>
        <w:jc w:val="center"/>
        <w:rPr>
          <w:rFonts w:hint="eastAsia" w:asciiTheme="minorEastAsia" w:hAnsiTheme="minorEastAsia" w:eastAsiaTheme="minorEastAsia" w:cstheme="minorEastAsia"/>
          <w:b/>
          <w:bCs/>
          <w:sz w:val="32"/>
          <w:szCs w:val="32"/>
        </w:rPr>
      </w:pPr>
      <w:r>
        <w:rPr>
          <w:rFonts w:hint="eastAsia" w:asciiTheme="minorEastAsia" w:hAnsiTheme="minorEastAsia" w:cstheme="minorEastAsia"/>
          <w:b/>
          <w:bCs/>
          <w:sz w:val="32"/>
          <w:szCs w:val="32"/>
          <w:lang w:eastAsia="zh-CN"/>
        </w:rPr>
        <w:t>广东</w:t>
      </w:r>
      <w:r>
        <w:rPr>
          <w:rFonts w:hint="eastAsia" w:asciiTheme="minorEastAsia" w:hAnsiTheme="minorEastAsia" w:cstheme="minorEastAsia"/>
          <w:b/>
          <w:bCs/>
          <w:sz w:val="32"/>
          <w:szCs w:val="32"/>
          <w:lang w:val="en-US" w:eastAsia="zh-CN"/>
        </w:rPr>
        <w:t>省</w:t>
      </w:r>
      <w:r>
        <w:rPr>
          <w:rFonts w:hint="eastAsia" w:asciiTheme="minorEastAsia" w:hAnsiTheme="minorEastAsia" w:eastAsiaTheme="minorEastAsia" w:cstheme="minorEastAsia"/>
          <w:b/>
          <w:bCs/>
          <w:sz w:val="32"/>
          <w:szCs w:val="32"/>
        </w:rPr>
        <w:t>职业技能等级</w:t>
      </w:r>
      <w:r>
        <w:rPr>
          <w:rFonts w:hint="eastAsia" w:asciiTheme="minorEastAsia" w:hAnsiTheme="minorEastAsia" w:cstheme="minorEastAsia"/>
          <w:b/>
          <w:bCs/>
          <w:sz w:val="32"/>
          <w:szCs w:val="32"/>
          <w:lang w:val="en-US" w:eastAsia="zh-CN"/>
        </w:rPr>
        <w:t>认定</w:t>
      </w:r>
      <w:r>
        <w:rPr>
          <w:rFonts w:hint="eastAsia" w:asciiTheme="minorEastAsia" w:hAnsiTheme="minorEastAsia" w:eastAsiaTheme="minorEastAsia" w:cstheme="minorEastAsia"/>
          <w:b/>
          <w:bCs/>
          <w:sz w:val="32"/>
          <w:szCs w:val="32"/>
        </w:rPr>
        <w:t>考务管理办法</w:t>
      </w:r>
    </w:p>
    <w:p>
      <w:pPr>
        <w:rPr>
          <w:rFonts w:hint="eastAsia" w:asciiTheme="minorEastAsia" w:hAnsiTheme="minorEastAsia" w:eastAsiaTheme="minorEastAsia" w:cstheme="minorEastAsia"/>
          <w:b/>
          <w:bCs/>
          <w:sz w:val="32"/>
          <w:szCs w:val="32"/>
        </w:rPr>
      </w:pP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为规范职业技能等级认定考务管理工作，保证职业技能等级认定工作质量，根据国家有关文件规定，结合实际，制定本办法。</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（一）制定</w:t>
      </w:r>
      <w:r>
        <w:rPr>
          <w:rFonts w:hint="eastAsia" w:asciiTheme="minorEastAsia" w:hAnsiTheme="minorEastAsia" w:eastAsiaTheme="minorEastAsia" w:cstheme="minorEastAsia"/>
          <w:b/>
          <w:bCs/>
          <w:sz w:val="24"/>
          <w:szCs w:val="24"/>
          <w:lang w:eastAsia="zh-CN"/>
        </w:rPr>
        <w:t>认定</w:t>
      </w:r>
      <w:r>
        <w:rPr>
          <w:rFonts w:hint="eastAsia" w:asciiTheme="minorEastAsia" w:hAnsiTheme="minorEastAsia" w:eastAsiaTheme="minorEastAsia" w:cstheme="minorEastAsia"/>
          <w:b/>
          <w:bCs/>
          <w:sz w:val="24"/>
          <w:szCs w:val="24"/>
        </w:rPr>
        <w:t>计划</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职业技能等级认定按照先培训后</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的程序进行，并结合实际，按计划分期分批</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。各单位提前一周将本单位的</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工作计划上报审核。并报经上级批准后组织实施。在执行中，如需调整计划，报经批准后方可变动。</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计划包括：职业（工种）、等级、人数、时间以及实施方案、组织安排等。</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（二）发布公告</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根据批准的</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计划发布</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公告。公告基本内容为</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的职业（工种），职业资格等级，</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时间和地点，</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方法、收费项目和标准，报名的对象、条件、时间和地点等有关事项。</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（三）组织报名</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报考人员在规定的时间内，持有效证件到指定的地点报名，并填写《职业技能等级认定申请表》。对报考人员进行资格审查，并填写《职业技能等级认定报名登记表》。</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（四）考前准备</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工作规则和考核任务，提供符合</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要求的环境及必要条件。主要包括考场设置、考评员和监考人员安排以及考务、考场设备、设施、器具、材料的准备、后勤服务等，并将</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工作安排报上级</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中心备案。</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职业技能实际操作考核，应结合实际进行，按照有关要求在现场设置考场。</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职业技能等级认定报名登记表》制定《职业技能等级认定实施安排表》、《职业技能等级认定理论考场安排表》、《职业技能等级认定实操考场安排表》、《职业技能等级认定工作人员安排表》、《职业技能等级认定考场记录表》。</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（五）编制、申请试卷</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命题</w:t>
      </w:r>
      <w:r>
        <w:rPr>
          <w:rFonts w:hint="eastAsia" w:asciiTheme="minorEastAsia" w:hAnsiTheme="minorEastAsia" w:eastAsiaTheme="minorEastAsia" w:cstheme="minorEastAsia"/>
          <w:sz w:val="24"/>
          <w:szCs w:val="24"/>
          <w:lang w:eastAsia="zh-CN"/>
        </w:rPr>
        <w:t>可</w:t>
      </w:r>
      <w:r>
        <w:rPr>
          <w:rFonts w:hint="eastAsia" w:asciiTheme="minorEastAsia" w:hAnsiTheme="minorEastAsia" w:eastAsiaTheme="minorEastAsia" w:cstheme="minorEastAsia"/>
          <w:sz w:val="24"/>
          <w:szCs w:val="24"/>
        </w:rPr>
        <w:t>从国家指定题库中提取试题组卷。组卷时，可根据实际，对试题内容进行调整和补充，一般不超过试卷内容的30％。国家题库中没有试题的职业（工种），各单位根据</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计划，依据国家有关标准，结合实际自行编制理论知识考试和实际操作考核命题，并报上级</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中心审核备案。对所有应</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人员技能操作的考核试题，由本站组织专业技术人员，依据国家有关标准，结合施工生产技术、工艺、设备以及产品设计要求等实际自行编制命题，并报上级</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中心审核备案。申请理论知识试卷应填报《职业技能等级认定试卷申请表》。</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设专门的保密柜存放试卷，并由专人负责保管。试卷、答案、评分标准启用前，任何组织或个人不得以任何理由启封。</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w:t>
      </w:r>
      <w:r>
        <w:rPr>
          <w:rFonts w:hint="eastAsia" w:asciiTheme="minorEastAsia" w:hAnsiTheme="minorEastAsia" w:eastAsiaTheme="minorEastAsia" w:cstheme="minorEastAsia"/>
          <w:b/>
          <w:bCs/>
          <w:sz w:val="24"/>
          <w:szCs w:val="24"/>
          <w:lang w:eastAsia="zh-CN"/>
        </w:rPr>
        <w:t>认定</w:t>
      </w:r>
      <w:r>
        <w:rPr>
          <w:rFonts w:hint="eastAsia" w:asciiTheme="minorEastAsia" w:hAnsiTheme="minorEastAsia" w:eastAsiaTheme="minorEastAsia" w:cstheme="minorEastAsia"/>
          <w:b/>
          <w:bCs/>
          <w:sz w:val="24"/>
          <w:szCs w:val="24"/>
        </w:rPr>
        <w:t>实施</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报考人员应在规定的时间内持《职业技能等级认定准考证》到考场应试。考评人员及参加</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的有关人员应按时到考场执行</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任务；监考人员对考场情况应做好记录，并如实填写《职业技能等级认定考场纪录表》。考场应按照</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规范的要求和有关规定，负责考场管理和组织考核、评判。</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（七）呈报结果及核发证书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考场在每次</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结束1个月内，向上级呈报《职业技能等级认定考场</w:t>
      </w:r>
      <w:r>
        <w:rPr>
          <w:rFonts w:hint="eastAsia" w:asciiTheme="minorEastAsia" w:hAnsiTheme="minorEastAsia" w:eastAsiaTheme="minorEastAsia" w:cstheme="minorEastAsia"/>
          <w:sz w:val="24"/>
          <w:szCs w:val="24"/>
          <w:lang w:eastAsia="zh-CN"/>
        </w:rPr>
        <w:t>认定</w:t>
      </w:r>
      <w:r>
        <w:rPr>
          <w:rFonts w:hint="eastAsia" w:asciiTheme="minorEastAsia" w:hAnsiTheme="minorEastAsia" w:eastAsiaTheme="minorEastAsia" w:cstheme="minorEastAsia"/>
          <w:sz w:val="24"/>
          <w:szCs w:val="24"/>
        </w:rPr>
        <w:t>报告》和《职业技能等级认定合格人员名册》审核。</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（八）核发证书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职业技能等级证书样式按照人力资源和社会保障部样板进行编码、印制</w:t>
      </w:r>
      <w:r>
        <w:rPr>
          <w:rFonts w:hint="eastAsia" w:asciiTheme="minorEastAsia" w:hAnsiTheme="minorEastAsia" w:eastAsiaTheme="minorEastAsia" w:cstheme="minorEastAsia"/>
          <w:sz w:val="24"/>
          <w:szCs w:val="24"/>
          <w:lang w:eastAsia="zh-CN"/>
        </w:rPr>
        <w:t>，证书的字体、编码、生效日期、职业名称等按照《职业技能等级证书要求》和《职业技能等级证书编码方案》执行</w:t>
      </w:r>
      <w:r>
        <w:rPr>
          <w:rFonts w:hint="eastAsia" w:asciiTheme="minorEastAsia" w:hAnsiTheme="minorEastAsia" w:eastAsiaTheme="minorEastAsia" w:cstheme="minorEastAsia"/>
          <w:sz w:val="24"/>
          <w:szCs w:val="24"/>
        </w:rPr>
        <w:t>。</w:t>
      </w:r>
    </w:p>
    <w:p>
      <w:pP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br w:type="page"/>
      </w:r>
    </w:p>
    <w:p>
      <w:pPr>
        <w:jc w:val="center"/>
        <w:rPr>
          <w:rFonts w:hint="eastAsia"/>
          <w:b/>
          <w:bCs/>
          <w:sz w:val="32"/>
          <w:szCs w:val="40"/>
        </w:rPr>
      </w:pPr>
      <w:r>
        <w:rPr>
          <w:rFonts w:hint="eastAsia"/>
          <w:b/>
          <w:bCs/>
          <w:sz w:val="32"/>
          <w:szCs w:val="40"/>
        </w:rPr>
        <w:t>广东省职业技能等级认定考务人员管理办法</w:t>
      </w:r>
    </w:p>
    <w:p>
      <w:pPr>
        <w:rPr>
          <w:rFonts w:hint="eastAsia"/>
          <w:sz w:val="20"/>
          <w:szCs w:val="22"/>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1、职业技能等级认定考务人员是指参与职业技能等级认定组织实施工作、考评人员以外的工作人员，包含考场负责人、考务管理员、监考员、机房管理员等。</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2、考务人员应具备良好的职业道德、较强的工作责任心，熟悉职业技能等级认定工作要求和办事流程，熟练掌握计算机操作系统和技能业务系统，积极配合职业技能等级认定机构和考评人员做好考试相关工作。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3、考务人员只负责相关考务协助工作，不得参与成绩评定。进入考场时，须佩带相应的证卡。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考场负责人主要职责：协调和组织各项考务工作；选派和培训监考员；检查考场布置情况；维护考场秩序；检查监考员、考务管理员履行职责情况；监督试卷的运输和保管情况；处理考试过程中的突发事件；总结和汇报考场情况等。</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5、考务管理员主要职责：组织考生报名，发放准考证；协助考场负责人安排考评人员（监考员）；布置考场，检查设施设备；清点和封装试卷，整理考务档案；办理证书等。</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监考员主要职责：协助考评人员在指定试室维持考场纪律和秩序；保管、发放、回收、清点、封装试卷和考件；按要求处理试室的各种异常情况并填写考场纪录等。（考评人员、机房管理员可视考场情况及考试要求承担监考员角色。）</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7、采用传统笔试或智能化考试方式进行考核的科目，试室安排考生人数在40人以下（含40人）的，须配备2名监考员；40-50个（含50人）的，须配备3名监考员；50-60人（含60人）的，须配备4名监考员。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8、机房管理员主要职责：软硬件安装、设备调试、设备维护、病毒清杀、故障排除等。</w:t>
      </w:r>
    </w:p>
    <w:p>
      <w:pPr>
        <w:rPr>
          <w:rFonts w:hint="eastAsia"/>
          <w:sz w:val="20"/>
          <w:szCs w:val="22"/>
          <w:lang w:val="en-US" w:eastAsia="zh-CN"/>
        </w:rPr>
      </w:pPr>
      <w:r>
        <w:rPr>
          <w:rFonts w:hint="eastAsia"/>
          <w:sz w:val="20"/>
          <w:szCs w:val="22"/>
          <w:lang w:val="en-US" w:eastAsia="zh-CN"/>
        </w:rPr>
        <w:br w:type="page"/>
      </w:r>
    </w:p>
    <w:p>
      <w:pPr>
        <w:jc w:val="center"/>
        <w:rPr>
          <w:rFonts w:hint="eastAsia"/>
          <w:b/>
          <w:bCs/>
          <w:sz w:val="28"/>
          <w:szCs w:val="36"/>
        </w:rPr>
      </w:pPr>
      <w:r>
        <w:rPr>
          <w:rFonts w:hint="eastAsia"/>
          <w:b/>
          <w:bCs/>
          <w:sz w:val="28"/>
          <w:szCs w:val="36"/>
        </w:rPr>
        <w:t>广东省职业技能等级认定设备设施管理制度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为了加强职业技能</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设备设施、仪器的日常维护与保管，保证其在</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中满足技术要求和正常使用，确保</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实施的客观性和公正性，特制定设备设施管理制度如下。</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、应配备一名专（兼）职设备维护保管人员，专门负责仪器、设备等器材的维护与保管。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、对用于</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的设备、仪器等器材进行归类整理，合理摆放，编号标记。</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、设备仪器等器材的存放地点应保持清洁卫生，并根据设备器材的性能要求，做好防潮、防腐、防锈、防尘、防高温和防火、防盗等工作，加强保管。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、要建立和实行设备器材日常维护和定期维护制度，发现故障，及时维修。</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rPr>
        <w:t>、每次</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前应对当次</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需要使用的设备、仪器等器材进行检查确认，达不到数量、质量和技术要求的，应及时进行维护、调试和补充，以保证满足</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需求。</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rPr>
        <w:t>、在</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过程中，发生设备器材损坏、损耗或丢失等情况应做好记录，</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结束后，及时进行修复和报损；考生不按安全技术操作规程操作、使用设备，考评员和设备维护人员应及时制止，防止发生人身和设备事故。造成事故的，应追究相关人员的责任。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7</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结束后，应搞好考场设施设备的清洁卫生、用具归位工作，保证设备清洁整齐、摆放有序。</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8</w:t>
      </w:r>
      <w:r>
        <w:rPr>
          <w:rFonts w:hint="eastAsia" w:asciiTheme="minorEastAsia" w:hAnsiTheme="minorEastAsia" w:eastAsiaTheme="minorEastAsia" w:cstheme="minorEastAsia"/>
          <w:sz w:val="24"/>
          <w:szCs w:val="24"/>
        </w:rPr>
        <w:t>、所有仪器设备、工量器材的借领，必须经有关领导批准，并办理借领手续，归还时应认真检查是否有缺损。如有缺损，应要求借领人据实说明原因，经核实报领导批准同意后，方可收回。</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9</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仪器设备、工量器材等，未经有关负责人同意，不得随意动用，更不允许用来进行一些不健康、违法违规的活动。仪器设备、工量器材等因保管不善而遗失损坏，应视情节要求责任人进行赔偿。</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广东省职业技能等级认定实施流程</w:t>
      </w:r>
    </w:p>
    <w:p>
      <w:pPr>
        <w:rPr>
          <w:sz w:val="20"/>
          <w:szCs w:val="22"/>
        </w:rPr>
      </w:pPr>
    </w:p>
    <w:p>
      <w:pPr>
        <w:ind w:firstLine="562" w:firstLineChars="200"/>
        <w:jc w:val="left"/>
        <w:rPr>
          <w:rFonts w:hint="eastAsia" w:eastAsia="仿宋_GB2312"/>
          <w:color w:val="auto"/>
          <w:sz w:val="28"/>
          <w:szCs w:val="28"/>
        </w:rPr>
      </w:pPr>
      <w:r>
        <w:rPr>
          <w:rFonts w:hint="eastAsia" w:eastAsia="仿宋_GB2312"/>
          <w:b/>
          <w:bCs/>
          <w:color w:val="auto"/>
          <w:sz w:val="28"/>
          <w:szCs w:val="28"/>
          <w:lang w:eastAsia="zh-CN"/>
        </w:rPr>
        <w:t>一、</w:t>
      </w:r>
      <w:r>
        <w:rPr>
          <w:rFonts w:hint="eastAsia" w:eastAsia="仿宋_GB2312"/>
          <w:b/>
          <w:bCs/>
          <w:color w:val="auto"/>
          <w:sz w:val="28"/>
          <w:szCs w:val="28"/>
        </w:rPr>
        <w:t>发布认定公告</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w:t>
      </w:r>
      <w:r>
        <w:rPr>
          <w:rFonts w:hint="eastAsia" w:asciiTheme="minorEastAsia" w:hAnsiTheme="minorEastAsia" w:cstheme="minorEastAsia"/>
          <w:sz w:val="24"/>
          <w:szCs w:val="24"/>
          <w:lang w:val="en-US" w:eastAsia="zh-CN"/>
        </w:rPr>
        <w:t>机构</w:t>
      </w:r>
      <w:r>
        <w:rPr>
          <w:rFonts w:hint="eastAsia" w:asciiTheme="minorEastAsia" w:hAnsiTheme="minorEastAsia" w:eastAsiaTheme="minorEastAsia" w:cstheme="minorEastAsia"/>
          <w:sz w:val="24"/>
          <w:szCs w:val="24"/>
          <w:lang w:val="en-US" w:eastAsia="zh-CN"/>
        </w:rPr>
        <w:t>根据人才培养需求，结合当年生产实际，按年或按季度制定并发布本企业技能等级认定公告。</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公告内容主要包括：认定时间安排表及报名时限，认定批次；可开展认定的职业（工种）目录、申报条件及开考级别；认定场地、联系方式等。</w:t>
      </w:r>
    </w:p>
    <w:p>
      <w:pPr>
        <w:spacing w:line="360" w:lineRule="auto"/>
        <w:ind w:firstLine="562" w:firstLineChars="200"/>
        <w:rPr>
          <w:rFonts w:hint="eastAsia" w:ascii="仿宋" w:hAnsi="仿宋" w:eastAsia="仿宋"/>
          <w:color w:val="auto"/>
          <w:sz w:val="28"/>
          <w:szCs w:val="28"/>
        </w:rPr>
      </w:pPr>
      <w:r>
        <w:rPr>
          <w:rFonts w:hint="eastAsia" w:ascii="仿宋" w:hAnsi="仿宋" w:eastAsia="仿宋"/>
          <w:b/>
          <w:bCs/>
          <w:color w:val="auto"/>
          <w:sz w:val="28"/>
          <w:szCs w:val="28"/>
          <w:lang w:eastAsia="zh-CN"/>
        </w:rPr>
        <w:t>二、</w:t>
      </w:r>
      <w:r>
        <w:rPr>
          <w:rFonts w:hint="eastAsia" w:ascii="仿宋" w:hAnsi="仿宋" w:eastAsia="仿宋"/>
          <w:b/>
          <w:bCs/>
          <w:color w:val="auto"/>
          <w:sz w:val="28"/>
          <w:szCs w:val="28"/>
        </w:rPr>
        <w:t>组织申报</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企业根据备案获批工作方案里的职业（工种）申报条件，对企业职工提交的申报材料进行审核，职工申报材料依据申报条件要求提交。  </w:t>
      </w:r>
    </w:p>
    <w:p>
      <w:pPr>
        <w:ind w:firstLine="562" w:firstLineChars="200"/>
        <w:jc w:val="left"/>
        <w:rPr>
          <w:rFonts w:hint="eastAsia" w:eastAsia="仿宋_GB2312"/>
          <w:color w:val="auto"/>
          <w:sz w:val="28"/>
          <w:szCs w:val="28"/>
        </w:rPr>
      </w:pPr>
      <w:r>
        <w:rPr>
          <w:rFonts w:hint="eastAsia" w:eastAsia="仿宋_GB2312"/>
          <w:b/>
          <w:bCs/>
          <w:color w:val="auto"/>
          <w:sz w:val="28"/>
          <w:szCs w:val="28"/>
          <w:lang w:eastAsia="zh-CN"/>
        </w:rPr>
        <w:t>三、</w:t>
      </w:r>
      <w:r>
        <w:rPr>
          <w:rFonts w:hint="eastAsia" w:eastAsia="仿宋_GB2312"/>
          <w:b/>
          <w:bCs/>
          <w:color w:val="auto"/>
          <w:sz w:val="28"/>
          <w:szCs w:val="28"/>
        </w:rPr>
        <w:t>考场准备</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考场保持整洁，卫生，明亮，设备仪器完好，工卡量具、原材料齐全，具备足够的设备检修工具，并符合相关职业（工种）规定的要求。</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每次认定实施前，对考场进行检查维护，根据需认定职业（工种）备料单提前准备好设备和材料。在明显位置张贴试室分布图、路标和指引，方便考生熟悉场地。若技能操作认定涉及多个区域的，进行规划布置，区分候考区和考试区，并提前公布认定流程。经检查、调试，并完成认定布置的设施设备和工位，不随意改动或调换。</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考场设立考务室，试卷领取、交回和封装在考务室进行。</w:t>
      </w:r>
    </w:p>
    <w:p>
      <w:pPr>
        <w:ind w:firstLine="562" w:firstLineChars="200"/>
        <w:jc w:val="left"/>
        <w:rPr>
          <w:rFonts w:eastAsia="仿宋_GB2312"/>
          <w:color w:val="auto"/>
          <w:sz w:val="28"/>
          <w:szCs w:val="28"/>
        </w:rPr>
      </w:pPr>
      <w:r>
        <w:rPr>
          <w:rFonts w:hint="eastAsia" w:eastAsia="仿宋_GB2312"/>
          <w:b/>
          <w:bCs/>
          <w:color w:val="auto"/>
          <w:sz w:val="28"/>
          <w:szCs w:val="28"/>
          <w:lang w:eastAsia="zh-CN"/>
        </w:rPr>
        <w:t>四、</w:t>
      </w:r>
      <w:r>
        <w:rPr>
          <w:rFonts w:hint="eastAsia" w:eastAsia="仿宋_GB2312"/>
          <w:b/>
          <w:bCs/>
          <w:color w:val="auto"/>
          <w:sz w:val="28"/>
          <w:szCs w:val="28"/>
        </w:rPr>
        <w:t>考务人员准备</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考场指定考场负责人，根据每次考试的情况，适量配备考务管理员，如采用计算机上机考试的配备机房管理员。进入考场时，考务人员须佩带相应的证卡。</w:t>
      </w:r>
    </w:p>
    <w:p>
      <w:pPr>
        <w:ind w:firstLine="562" w:firstLineChars="200"/>
        <w:jc w:val="left"/>
        <w:rPr>
          <w:rFonts w:hint="eastAsia" w:eastAsia="仿宋_GB2312"/>
          <w:color w:val="auto"/>
          <w:sz w:val="28"/>
          <w:szCs w:val="28"/>
        </w:rPr>
      </w:pPr>
      <w:r>
        <w:rPr>
          <w:rFonts w:hint="eastAsia" w:eastAsia="仿宋_GB2312"/>
          <w:b/>
          <w:bCs/>
          <w:color w:val="auto"/>
          <w:sz w:val="28"/>
          <w:szCs w:val="28"/>
          <w:lang w:eastAsia="zh-CN"/>
        </w:rPr>
        <w:t>五、</w:t>
      </w:r>
      <w:r>
        <w:rPr>
          <w:rFonts w:hint="eastAsia" w:eastAsia="仿宋_GB2312"/>
          <w:b/>
          <w:bCs/>
          <w:color w:val="auto"/>
          <w:sz w:val="28"/>
          <w:szCs w:val="28"/>
        </w:rPr>
        <w:t>考评人员准备</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根据认定范围，提前确定好考评人员的名单，认定过程中，考评人员必须佩戴考评人员证卡实施考评工作。</w:t>
      </w:r>
    </w:p>
    <w:p>
      <w:pPr>
        <w:jc w:val="left"/>
        <w:rPr>
          <w:rFonts w:hint="eastAsia" w:eastAsia="仿宋_GB2312"/>
          <w:color w:val="auto"/>
          <w:sz w:val="28"/>
          <w:szCs w:val="28"/>
        </w:rPr>
      </w:pPr>
      <w:r>
        <w:rPr>
          <w:rFonts w:hint="eastAsia" w:eastAsia="仿宋_GB2312"/>
          <w:color w:val="auto"/>
          <w:sz w:val="28"/>
          <w:szCs w:val="28"/>
        </w:rPr>
        <w:t xml:space="preserve">   </w:t>
      </w:r>
      <w:r>
        <w:rPr>
          <w:rFonts w:hint="eastAsia" w:eastAsia="仿宋_GB2312"/>
          <w:b/>
          <w:color w:val="auto"/>
          <w:sz w:val="28"/>
          <w:szCs w:val="28"/>
          <w:lang w:val="en-US" w:eastAsia="zh-CN"/>
        </w:rPr>
        <w:t xml:space="preserve"> </w:t>
      </w:r>
      <w:r>
        <w:rPr>
          <w:rFonts w:hint="eastAsia" w:eastAsia="仿宋_GB2312"/>
          <w:b/>
          <w:color w:val="auto"/>
          <w:sz w:val="28"/>
          <w:szCs w:val="28"/>
          <w:lang w:eastAsia="zh-CN"/>
        </w:rPr>
        <w:t>六、</w:t>
      </w:r>
      <w:r>
        <w:rPr>
          <w:rFonts w:hint="eastAsia" w:eastAsia="仿宋_GB2312"/>
          <w:b/>
          <w:bCs/>
          <w:color w:val="auto"/>
          <w:sz w:val="28"/>
          <w:szCs w:val="28"/>
        </w:rPr>
        <w:t>督导人员准备</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根据认定计划，提前确定好督导人员的名单，认定过程中，督导人员必须佩戴督导员证卡实施质量督导工作。</w:t>
      </w:r>
    </w:p>
    <w:p>
      <w:pPr>
        <w:ind w:firstLine="562" w:firstLineChars="200"/>
        <w:jc w:val="left"/>
        <w:rPr>
          <w:rFonts w:eastAsia="仿宋_GB2312"/>
          <w:color w:val="auto"/>
          <w:sz w:val="28"/>
          <w:szCs w:val="28"/>
        </w:rPr>
      </w:pPr>
      <w:r>
        <w:rPr>
          <w:rFonts w:hint="eastAsia" w:eastAsia="仿宋_GB2312"/>
          <w:b/>
          <w:bCs/>
          <w:color w:val="auto"/>
          <w:sz w:val="28"/>
          <w:szCs w:val="28"/>
          <w:lang w:eastAsia="zh-CN"/>
        </w:rPr>
        <w:t>七、</w:t>
      </w:r>
      <w:r>
        <w:rPr>
          <w:rFonts w:hint="eastAsia" w:eastAsia="仿宋_GB2312"/>
          <w:b/>
          <w:bCs/>
          <w:color w:val="auto"/>
          <w:sz w:val="28"/>
          <w:szCs w:val="28"/>
        </w:rPr>
        <w:t>认定实施</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本机构考务</w:t>
      </w:r>
      <w:r>
        <w:rPr>
          <w:rFonts w:hint="eastAsia" w:asciiTheme="minorEastAsia" w:hAnsiTheme="minorEastAsia" w:eastAsiaTheme="minorEastAsia" w:cstheme="minorEastAsia"/>
          <w:sz w:val="24"/>
          <w:szCs w:val="24"/>
          <w:lang w:val="en-US" w:eastAsia="zh-CN"/>
        </w:rPr>
        <w:t>部门负责职业技能等级认定的实施。考生凭准考证和有效身份证件参加认定；考务人员负责认定过程考务管理工作；考评人员负责维护考场纪律和考试评审工作；督导人员负责认定过程质量督导。如有考生、考评人员、督导人员缺席、违规等异常情况出现，考务人员应如实做好记录。</w:t>
      </w:r>
    </w:p>
    <w:p>
      <w:pPr>
        <w:ind w:firstLine="562" w:firstLineChars="200"/>
        <w:jc w:val="left"/>
        <w:rPr>
          <w:rFonts w:eastAsia="仿宋_GB2312"/>
          <w:color w:val="auto"/>
          <w:sz w:val="28"/>
          <w:szCs w:val="28"/>
        </w:rPr>
      </w:pPr>
      <w:r>
        <w:rPr>
          <w:rFonts w:hint="eastAsia" w:eastAsia="仿宋_GB2312"/>
          <w:b/>
          <w:bCs/>
          <w:color w:val="auto"/>
          <w:sz w:val="28"/>
          <w:szCs w:val="28"/>
          <w:lang w:eastAsia="zh-CN"/>
        </w:rPr>
        <w:t>八、</w:t>
      </w:r>
      <w:r>
        <w:rPr>
          <w:rFonts w:hint="eastAsia" w:eastAsia="仿宋_GB2312"/>
          <w:b/>
          <w:bCs/>
          <w:color w:val="auto"/>
          <w:sz w:val="28"/>
          <w:szCs w:val="28"/>
        </w:rPr>
        <w:t>阅卷评分</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（一）阅卷评分指对</w:t>
      </w:r>
      <w:r>
        <w:rPr>
          <w:rFonts w:hint="eastAsia" w:asciiTheme="minorEastAsia" w:hAnsiTheme="minorEastAsia" w:cstheme="minorEastAsia"/>
          <w:sz w:val="24"/>
          <w:szCs w:val="24"/>
          <w:lang w:val="en-US" w:eastAsia="zh-CN"/>
        </w:rPr>
        <w:t>机构</w:t>
      </w:r>
      <w:r>
        <w:rPr>
          <w:rFonts w:hint="eastAsia" w:asciiTheme="minorEastAsia" w:hAnsiTheme="minorEastAsia" w:eastAsiaTheme="minorEastAsia" w:cstheme="minorEastAsia"/>
          <w:sz w:val="24"/>
          <w:szCs w:val="24"/>
          <w:lang w:val="en-US" w:eastAsia="zh-CN"/>
        </w:rPr>
        <w:t>职业技能等级认定过程、工件、成品、试卷等进行成绩评判、确定的行为，一般分为评价后统一阅卷评分和评价时即时评分。</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（二）阅卷评分工作由</w:t>
      </w:r>
      <w:r>
        <w:rPr>
          <w:rFonts w:hint="eastAsia" w:asciiTheme="minorEastAsia" w:hAnsiTheme="minorEastAsia" w:cstheme="minorEastAsia"/>
          <w:sz w:val="24"/>
          <w:szCs w:val="24"/>
          <w:lang w:val="en-US" w:eastAsia="zh-CN"/>
        </w:rPr>
        <w:t>本机构考务部门</w:t>
      </w:r>
      <w:r>
        <w:rPr>
          <w:rFonts w:hint="eastAsia" w:asciiTheme="minorEastAsia" w:hAnsiTheme="minorEastAsia" w:eastAsiaTheme="minorEastAsia" w:cstheme="minorEastAsia"/>
          <w:sz w:val="24"/>
          <w:szCs w:val="24"/>
          <w:lang w:val="en-US" w:eastAsia="zh-CN"/>
        </w:rPr>
        <w:t>统筹实施，考评人员承担具体评分工作。</w:t>
      </w:r>
    </w:p>
    <w:p>
      <w:pPr>
        <w:ind w:firstLine="562" w:firstLineChars="200"/>
        <w:jc w:val="left"/>
        <w:rPr>
          <w:rFonts w:hint="eastAsia" w:eastAsia="仿宋_GB2312"/>
          <w:color w:val="auto"/>
          <w:sz w:val="28"/>
          <w:szCs w:val="28"/>
        </w:rPr>
      </w:pPr>
      <w:r>
        <w:rPr>
          <w:rFonts w:hint="eastAsia" w:eastAsia="仿宋_GB2312"/>
          <w:b/>
          <w:bCs/>
          <w:color w:val="auto"/>
          <w:sz w:val="28"/>
          <w:szCs w:val="28"/>
          <w:lang w:eastAsia="zh-CN"/>
        </w:rPr>
        <w:t>九、</w:t>
      </w:r>
      <w:r>
        <w:rPr>
          <w:rFonts w:hint="eastAsia" w:eastAsia="仿宋_GB2312"/>
          <w:b/>
          <w:bCs/>
          <w:color w:val="auto"/>
          <w:sz w:val="28"/>
          <w:szCs w:val="28"/>
        </w:rPr>
        <w:t>企业认定结果的确认</w:t>
      </w:r>
      <w:r>
        <w:rPr>
          <w:rFonts w:hint="eastAsia" w:eastAsia="仿宋_GB2312"/>
          <w:b/>
          <w:bCs/>
          <w:color w:val="auto"/>
          <w:sz w:val="28"/>
          <w:szCs w:val="28"/>
          <w:lang w:eastAsia="zh-CN"/>
        </w:rPr>
        <w:t>与提交</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认定工作结束，本</w:t>
      </w:r>
      <w:r>
        <w:rPr>
          <w:rFonts w:hint="eastAsia" w:asciiTheme="minorEastAsia" w:hAnsiTheme="minorEastAsia" w:cstheme="minorEastAsia"/>
          <w:sz w:val="24"/>
          <w:szCs w:val="24"/>
          <w:lang w:val="en-US" w:eastAsia="zh-CN"/>
        </w:rPr>
        <w:t>机构</w:t>
      </w:r>
      <w:r>
        <w:rPr>
          <w:rFonts w:hint="eastAsia" w:asciiTheme="minorEastAsia" w:hAnsiTheme="minorEastAsia" w:eastAsiaTheme="minorEastAsia" w:cstheme="minorEastAsia"/>
          <w:sz w:val="24"/>
          <w:szCs w:val="24"/>
          <w:lang w:val="en-US" w:eastAsia="zh-CN"/>
        </w:rPr>
        <w:t>及时汇总认定结果，认定结果在</w:t>
      </w:r>
      <w:r>
        <w:rPr>
          <w:rFonts w:hint="eastAsia" w:asciiTheme="minorEastAsia" w:hAnsiTheme="minorEastAsia" w:cstheme="minorEastAsia"/>
          <w:sz w:val="24"/>
          <w:szCs w:val="24"/>
          <w:lang w:val="en-US" w:eastAsia="zh-CN"/>
        </w:rPr>
        <w:t>机构对外</w:t>
      </w:r>
      <w:r>
        <w:rPr>
          <w:rFonts w:hint="eastAsia" w:asciiTheme="minorEastAsia" w:hAnsiTheme="minorEastAsia" w:eastAsiaTheme="minorEastAsia" w:cstheme="minorEastAsia"/>
          <w:sz w:val="24"/>
          <w:szCs w:val="24"/>
          <w:lang w:val="en-US" w:eastAsia="zh-CN"/>
        </w:rPr>
        <w:t>公示3天或以上，同时公布投诉及成绩复核方式。经公示无异议后的认定结果，按照数据提交要求（数据提交必须包含以下信息：证书编号、考生姓名、考生身份证号码、职业（工种）、认定级别、认定日期），报所属职业技能鉴定中心（考试办、考试院），企业依据经省职业技能服务指导中心审核通过后的证书数据自行印发证书。</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pPr>
        <w:jc w:val="center"/>
        <w:rPr>
          <w:rFonts w:hint="eastAsia"/>
          <w:b/>
          <w:bCs/>
          <w:sz w:val="28"/>
          <w:szCs w:val="36"/>
        </w:rPr>
      </w:pPr>
      <w:r>
        <w:rPr>
          <w:rFonts w:hint="eastAsia"/>
          <w:b/>
          <w:bCs/>
          <w:sz w:val="28"/>
          <w:szCs w:val="36"/>
        </w:rPr>
        <w:t>广东省职业技能等级认定试题试卷使用及保密管理制度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2"/>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（一）制卷室的设置</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制卷室作为专门用以抽取试题、制作试卷、分封试卷、保管题库资源的独立固定场所，必须具备防盗、防火、防水、防潮、防鼠、防虫等功能，且根据实际需要配备复印（速印、打印）机、题库专用计算机、防盗门（隔音）、防盗窗、保险柜、资料柜等设备。</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2、制卷室由题库专业管理人员（含题库系统管理员、印卷工作人员）负责管理，非题库专业管理人员不得进入制卷室。</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（二）题库专用计算机的使用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1、题库系统运行需采用专用计算机操作，并配备专门的系统管理员。装有题库的计算机不得连接网络，不得安装与题库运行管理无关的软件、程序，题库光盘资料须存放在保险柜中。</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2、系统管理员要对数据实施严格的安全与保密管理，防止系统数据的非法生成、变更、泄露、丢失及破坏。对数据库的系统认证、系统授权、系统完整性、补丁和修正程序需进行实时修改。</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3、定期对硬件设备进行检查、测试和修理，确保其运行完好。硬件设备发生损坏、丢失等事故，应及时处理。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4、定期对软件进行系统维护与备份。应用软件、应用数据应根据运行频率进行备份工作，备份软件和数据应刻录为光盘保存。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5、系统管理员应有较强的病毒防范意识，采用国家许可的正版防病毒软件定期进行病毒检测，及时更新软件版本，发现病毒应立即处理。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6、如发现计算机系统运行异常应及时与系统管理员联系，非系统管理员不得擅自拆开计算机调换设备配件。</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7、聘请具备“广东省涉密计算机、通信和办公自动化设备定点维修维护证书 ”的公司对涉密计算机进行维修。维修前，相关信息须拷贝，防止遗失。维修过程应有专人跟踪负责，不得让外请人员单独进行维修。</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（三）题库运行</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1、职业技能等级认定题库（以下简称“题库”）实行统一管理、规范操作，严防泄密。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2、开展国家题库或者省题库中已有职业（工种）的职业技能</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，可从国家题库或者省题库中申请试题。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3、从题库提取的每一份试题，仅供同一时间、同一次认定考试使用，不得多场（批）次使用。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可根据经济发展和技术进步需要，按照国家职业标准要求，对国家题库中的试题内容进行适当调整。其中，初、中、高级（职业资格五至三级）理论知识试卷内容可调整10%，技能操作（专业能力）试卷内容可调整40%；技师（职业资格二级）（职业资格二级）、高级技师（职业资格一级）（职业资格一级）（职业资格二级）（职业资格一级）理论知识试卷内容可调整30%，技能操作（专业能力）试卷不能满足需要时，可结合本地情况组织专家自行命题。所命试卷及调整内容必须考前报省</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中心备案审批，并纳入省题库资源使用，不得在考试过程中随意改动。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题库管理采取专人负责制。题库专业管理人员负责题库日常运作管理、抽题组卷等工作；系统管理员（可由题库专业管理人员兼任）负责题库专用软件的使用，一般维护以及题库试题资源的安装、备份和管理工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6、题库专业管理人员必须做好题库使用情况分析与统计工作[包括职业（工种）、等级、用卷量、</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人数等情况，并填写《试题使用登记表》，对试题申请、领取表格等工作进行分类统计，同时做好试题质量分析工作。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7、自行开发题库资源的职业（工种），自行抽取试题印刷；从国家题库或者省题库中申请试题，应按要求填写《试题申请登记表》，向市</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中心试题申请。</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（四）试题资源的保密与保存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1、题库试题和答案属于工作秘密管理。各级题库运行机构必须建立题库专业管理人员工作职责，规范使用题库资源，认真做好试题库保密工作，确保试题安全。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2、题库专业管理人员负责题库的保密工作及设备的日常管理和维护工作，确保题库在安全的环境下运行。</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3、凡本人或亲属参加职业</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考核的有关人员，应主动申请回避，不得参与试卷的印刷、分发、保管工作。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4、认定机构每季度要进行一次题库保密工作检查，总结试卷保密工作的情况，不断完善试卷在印刷、分发和保管过程中的保密措施。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题库专业管理人员必须签署保密协议，不得泄露试题内容，不得将试题原题及印制的废卷带离保密室等。相关人员应严格遵守保密制度，如出现试题、试卷答案泄密、失窃、损毁、涂改等情况，将依法追究当事人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6、题库资源一旦发生泄漏，必须立即向上级主管部门报告并采取相应补救措施。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7、试题资料的保存。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已开封且未达到销毁期限的试题资料需存放在专门的资料保管室（以下简称资料室）。资料室要具备防火、防盗、防水、防雨、防光、防尘、防潮、防鼠、防虫等功能，确保资料档案安全。资料室内禁止烟火、会客，严禁私自安装各种电器设备。资料室由专人管理，无关人员不得进入，下班切断电源。</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资料室应规划合理，资料柜一般使用金属文件柜和文件架。资料柜按永久、长期和短期编序号排放，做到整齐有序，方便使用。资料档案按日期、项目等分类整齐排放，并在资料柜（箱）贴上明确标签，便于查找。</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）如进行阅卷、核分工作，需要将试卷、答题纸（卡、卷）等带离资料保管室的，相关资料进出库须执行登记制度。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）从考试之日起,保管期不少于一年。已到保管期限的试卷、工件、评分表等考务档案由相应保管机构按保密规定统一销毁。考务档案已满保管期，但相应证书尚未办理的，保管期须延长至证书办理完毕为止。</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rPr>
        <w:t>）在任何情况下</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凡丢失、破坏资料档案，或因火灾、水灾等事故损毁资料等，要查明原因</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严格追究责任。对已破坏的资料要及时采取修复、治理措施，如消毒、灭鼠、恢复纸张的机械强度、恢复字迹等，做到以防为主，防治结合。</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（五）试卷印刷与交接</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1、试卷的印制必须在保密的条件下进行。必须指派专人负责试卷的印刷。</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2、印卷工作人员应有严密的分工和严格的工作制度，试卷清样由题库专业管理人员制作、保管。试题样卷由专人验收后存入保险柜保管。印版、纸型、底片等物品由专人保管。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3、试卷印刷、装订必须注意质量，严格按照试卷分装程序进行，由专人核查试卷质量，避免产生错页、漏页。</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4、印卷结束，要彻底清理印刷场，废纸废卷要销毁。包装好的试卷应全部放入试卷保密室保管，防止题库资源外泄。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5、申请用卷单位须在规定的时间内领取试卷。试卷交接时，领卷人要认真检查试卷袋密封有无破损，试卷的职业（工种）、等级、数量是否相符。确认无误后，试卷交接双方在试卷交接单上签字。</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6、试卷运送采取专人、专车押运或机要邮寄，须有两人以上同时在场。交接前后，试卷必须放在保密室内，确保试卷的安全。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（六）题库运行质量检查与上报</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1、要建立题库运行质量定期检查与上报制度，定期对题库进行检查，报告国家题库使用率，并维护管理系统的稳定性。对题库使用及系统运行当中出现的质量问题要积极采取措施，及时以书面形式向省</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中心报告。</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2、省</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中心负责对各市</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中心试题使用申请实施配发，并对使用质量进行检查。</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因资料室建设、保密设施设备不符合规范要求，对题库运行、试题资源等造成安全隐患，或在题库运行、试卷印刷、运送、交接、管理过程中造成资料丢失、破坏、篡改、提前销毁等后果的，追究相应单位和责任人责任。</w:t>
      </w:r>
    </w:p>
    <w:p>
      <w:pPr>
        <w:rPr>
          <w:rFonts w:hint="eastAsia"/>
          <w:b/>
          <w:bCs/>
          <w:sz w:val="28"/>
          <w:szCs w:val="36"/>
          <w:lang w:val="en-US" w:eastAsia="zh-CN"/>
        </w:rPr>
      </w:pPr>
      <w:r>
        <w:rPr>
          <w:rFonts w:hint="eastAsia"/>
          <w:b/>
          <w:bCs/>
          <w:sz w:val="28"/>
          <w:szCs w:val="36"/>
          <w:lang w:val="en-US" w:eastAsia="zh-CN"/>
        </w:rPr>
        <w:br w:type="page"/>
      </w:r>
    </w:p>
    <w:p>
      <w:pPr>
        <w:jc w:val="center"/>
        <w:rPr>
          <w:rFonts w:hint="eastAsia"/>
          <w:b/>
          <w:bCs/>
          <w:sz w:val="28"/>
          <w:szCs w:val="36"/>
        </w:rPr>
      </w:pPr>
      <w:r>
        <w:rPr>
          <w:rFonts w:hint="eastAsia"/>
          <w:b/>
          <w:bCs/>
          <w:sz w:val="28"/>
          <w:szCs w:val="36"/>
        </w:rPr>
        <w:t>广东省职业技能等级认定收费和财务管理制度</w:t>
      </w:r>
    </w:p>
    <w:p>
      <w:pPr>
        <w:ind w:firstLine="480" w:firstLineChars="200"/>
        <w:rPr>
          <w:rFonts w:hint="eastAsia" w:asciiTheme="minorEastAsia" w:hAnsiTheme="minorEastAsia" w:eastAsiaTheme="minorEastAsia" w:cstheme="minorEastAsia"/>
          <w:sz w:val="24"/>
          <w:szCs w:val="24"/>
        </w:rPr>
      </w:pP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为了加强管理，规范</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行为，保护学员的合法权益，根据国家价格管理有关规定，结合实际情况，制定本制度。</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收费公示：所有收费实现公示制，并严格执行物价部门规定的收费项目和标准；在报名处、网站公布收费标准，做到亮证收费，明码实价；收费项目、标准变动时及时更换公示板上的内容；为其他部门代收取费用时，要注意被代理的单位及收费依据。</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2、收费方式：费用按</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的形式一次收取，收费后要出具收费票据；学员材料经审核、报名成功后缴纳费用；禁止乱收费。</w:t>
      </w:r>
    </w:p>
    <w:p>
      <w:pPr>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收费监督管理：收取费用由财务部或报名处办理，其他部门和个人不准收取任何费用；建立内部监督机制，分管财务领导负责收费管理，防止乱收费；接受社会监督，在收费公告上要同时公布行业管理部门监督投诉和中心的收费投诉电话。</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val="en-US" w:eastAsia="zh-CN"/>
        </w:rPr>
        <w:t>广东省职业技能等级认定题库开发和运行管理工作规范</w:t>
      </w:r>
    </w:p>
    <w:p>
      <w:pPr>
        <w:rPr>
          <w:sz w:val="20"/>
          <w:szCs w:val="22"/>
        </w:rPr>
      </w:pPr>
    </w:p>
    <w:p>
      <w:pPr>
        <w:pStyle w:val="7"/>
        <w:numPr>
          <w:ilvl w:val="0"/>
          <w:numId w:val="0"/>
        </w:numPr>
        <w:spacing w:line="560" w:lineRule="exact"/>
        <w:ind w:leftChars="0" w:firstLine="1405" w:firstLineChars="500"/>
        <w:jc w:val="both"/>
        <w:rPr>
          <w:rFonts w:ascii="楷体" w:hAnsi="楷体" w:eastAsia="楷体"/>
          <w:b/>
          <w:sz w:val="28"/>
          <w:szCs w:val="28"/>
        </w:rPr>
      </w:pPr>
      <w:r>
        <w:rPr>
          <w:rFonts w:hint="eastAsia" w:ascii="楷体" w:hAnsi="楷体" w:eastAsia="楷体"/>
          <w:b/>
          <w:sz w:val="28"/>
          <w:szCs w:val="28"/>
          <w:lang w:val="en-US" w:eastAsia="zh-CN"/>
        </w:rPr>
        <w:t xml:space="preserve">第一章 </w:t>
      </w:r>
      <w:r>
        <w:rPr>
          <w:rFonts w:hint="eastAsia" w:ascii="楷体" w:hAnsi="楷体" w:eastAsia="楷体"/>
          <w:b/>
          <w:sz w:val="28"/>
          <w:szCs w:val="28"/>
        </w:rPr>
        <w:t>题库建设、开发与维护</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第一条</w:t>
      </w:r>
      <w:r>
        <w:rPr>
          <w:rFonts w:hint="eastAsia" w:ascii="宋体" w:hAnsi="宋体" w:eastAsia="宋体" w:cs="宋体"/>
          <w:sz w:val="24"/>
          <w:szCs w:val="24"/>
          <w:lang w:val="en-US" w:eastAsia="zh-CN"/>
        </w:rPr>
        <w:t xml:space="preserve"> 职业技能等级认定题库是指依据国家职业技能标准或行业企业评价规范，遵循国家职业资格命题技术规程，所编制的用于评价技能人员能力水平所使用的考试、考核试题和试卷资源的集合。</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第二条</w:t>
      </w:r>
      <w:r>
        <w:rPr>
          <w:rFonts w:hint="eastAsia" w:ascii="宋体" w:hAnsi="宋体" w:eastAsia="宋体" w:cs="宋体"/>
          <w:sz w:val="24"/>
          <w:szCs w:val="24"/>
          <w:lang w:val="en-US" w:eastAsia="zh-CN"/>
        </w:rPr>
        <w:t xml:space="preserve"> XX单位负责制定备案职业（工种）和相应技能等级题库开发规划，编制题库开发技术规程，组织题库开发人员技术培训，组织题库开发、编写、审定和入库。</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第三条</w:t>
      </w:r>
      <w:r>
        <w:rPr>
          <w:rFonts w:hint="eastAsia" w:ascii="宋体" w:hAnsi="宋体" w:eastAsia="宋体" w:cs="宋体"/>
          <w:sz w:val="24"/>
          <w:szCs w:val="24"/>
          <w:lang w:val="en-US" w:eastAsia="zh-CN"/>
        </w:rPr>
        <w:t xml:space="preserve"> 根据题库试运行效果，结合备案职业（工种）的生产技术发展变化情况，及时组织题库修订、补充和完善。每职业每等级题库题量理论知识不低于X题（卷库不低于X套），实际操作卷库不低于X套。技师、高级技师综合评审论文答辩或技术评审试题不低于X题。职业（工种）的同级别试卷的重复率不超10%。</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仿宋" w:hAnsi="仿宋" w:eastAsia="仿宋"/>
          <w:b/>
          <w:bCs/>
          <w:sz w:val="28"/>
          <w:szCs w:val="28"/>
          <w:lang w:val="en-US" w:eastAsia="zh-CN"/>
        </w:rPr>
      </w:pPr>
      <w:r>
        <w:rPr>
          <w:rFonts w:hint="eastAsia" w:ascii="宋体" w:hAnsi="宋体" w:eastAsia="宋体" w:cs="宋体"/>
          <w:b/>
          <w:bCs/>
          <w:sz w:val="24"/>
          <w:szCs w:val="24"/>
          <w:lang w:val="en-US" w:eastAsia="zh-CN"/>
        </w:rPr>
        <w:t>第四条</w:t>
      </w:r>
      <w:r>
        <w:rPr>
          <w:rFonts w:hint="eastAsia" w:ascii="宋体" w:hAnsi="宋体" w:eastAsia="宋体" w:cs="宋体"/>
          <w:sz w:val="24"/>
          <w:szCs w:val="24"/>
          <w:lang w:val="en-US" w:eastAsia="zh-CN"/>
        </w:rPr>
        <w:t xml:space="preserve"> XX单位按照题库编制技术规程，负责题库的开发、运行、修订、质量管控工作，负责题库问题的收集、整理和日常维护，及时修正试题错误。</w:t>
      </w:r>
    </w:p>
    <w:p>
      <w:pPr>
        <w:spacing w:line="560" w:lineRule="exact"/>
        <w:ind w:firstLine="562" w:firstLineChars="200"/>
        <w:jc w:val="center"/>
        <w:rPr>
          <w:rFonts w:ascii="楷体" w:hAnsi="楷体" w:eastAsia="楷体"/>
          <w:b/>
          <w:sz w:val="28"/>
          <w:szCs w:val="28"/>
        </w:rPr>
      </w:pPr>
      <w:r>
        <w:rPr>
          <w:rFonts w:hint="eastAsia" w:ascii="仿宋" w:hAnsi="仿宋" w:eastAsia="仿宋"/>
          <w:b/>
          <w:bCs/>
          <w:sz w:val="28"/>
          <w:szCs w:val="28"/>
          <w:lang w:val="en-US" w:eastAsia="zh-CN"/>
        </w:rPr>
        <w:t>第二章</w:t>
      </w:r>
      <w:r>
        <w:rPr>
          <w:rFonts w:hint="eastAsia" w:ascii="仿宋" w:hAnsi="仿宋" w:eastAsia="仿宋"/>
          <w:sz w:val="28"/>
          <w:szCs w:val="28"/>
          <w:lang w:val="en-US" w:eastAsia="zh-CN"/>
        </w:rPr>
        <w:t xml:space="preserve"> </w:t>
      </w:r>
      <w:r>
        <w:rPr>
          <w:rFonts w:hint="eastAsia" w:ascii="楷体" w:hAnsi="楷体" w:eastAsia="楷体"/>
          <w:b/>
          <w:sz w:val="28"/>
          <w:szCs w:val="28"/>
        </w:rPr>
        <w:t>题库命制、 编写与审定</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第五条</w:t>
      </w:r>
      <w:r>
        <w:rPr>
          <w:rFonts w:hint="eastAsia" w:ascii="宋体" w:hAnsi="宋体" w:eastAsia="宋体" w:cs="宋体"/>
          <w:sz w:val="24"/>
          <w:szCs w:val="24"/>
          <w:lang w:val="en-US" w:eastAsia="zh-CN"/>
        </w:rPr>
        <w:t xml:space="preserve"> 命题专家组成员应具备以下条件：</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（一）从事本职业（工种）5年以上，有丰富的理论及实际操作经验，具备本职业二级/技师及以上职业资格证书（技能等级证书）或相关专业中级及以上专业技术职称；</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（二）熟悉本职业培训、考核工作，有参与命题的技术能力和经验；</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（三）承担过技能人才评价命题工作，在以往工作中未出现命题质量问题和违反保密规定问题，亦未出现过擅自拖延或中止项目、无故不按时完成任务的情况。</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第六条</w:t>
      </w:r>
      <w:r>
        <w:rPr>
          <w:rFonts w:hint="eastAsia" w:ascii="宋体" w:hAnsi="宋体" w:eastAsia="宋体" w:cs="宋体"/>
          <w:sz w:val="24"/>
          <w:szCs w:val="24"/>
          <w:lang w:val="en-US" w:eastAsia="zh-CN"/>
        </w:rPr>
        <w:t xml:space="preserve"> 命题专家培训主要内容包括:</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（一）职业技能等级认定组织实施和命题工作有关规定；</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（二）命题基本理论和技术规范；</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（三）试题的格式、质量要求，以及控制试题质量的方法和措施；</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（四）国家职业标准或行业企业规范和相关教材；</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（五）题库管理系统录入软件的使用方法；</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（六）命题工作安全保密要求。</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第七条</w:t>
      </w:r>
      <w:r>
        <w:rPr>
          <w:rFonts w:hint="eastAsia" w:ascii="宋体" w:hAnsi="宋体" w:eastAsia="宋体" w:cs="宋体"/>
          <w:sz w:val="24"/>
          <w:szCs w:val="24"/>
          <w:lang w:val="en-US" w:eastAsia="zh-CN"/>
        </w:rPr>
        <w:t xml:space="preserve"> 命题工作基本原则：</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（一）题库整体设计科学、合理，能够反映职业技能标准和生产实际，不超标准大纲要求；</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（二）试题具有适用性和可选择性，便于作答、评分， 抗干扰性强；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（三）试题编制与生产实际相结合，与本地区经济、技术发展水平相适应；</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（四）试题能够反映劳动者职业技能真实水平，对提高劳动者的技能水平具有指导作用；</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 试题开发过程科学、规范、严谨。</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第八条</w:t>
      </w:r>
      <w:r>
        <w:rPr>
          <w:rFonts w:hint="eastAsia" w:ascii="宋体" w:hAnsi="宋体" w:eastAsia="宋体" w:cs="宋体"/>
          <w:sz w:val="24"/>
          <w:szCs w:val="24"/>
          <w:lang w:val="en-US" w:eastAsia="zh-CN"/>
        </w:rPr>
        <w:t xml:space="preserve"> 命题工作主要程序：</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（一）根据国家职业技能标准或企业评价规范和参考教材制定命题工作计划；</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（二）编写认定要素细目表和样题；</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（三）录入、校对、审定认定要素细目表和样题；</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（四）根据确定的技术内容，编写试题、标准答案、评分标准，并进行必要的实验验证；</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（五）修改试题，控制试题难度和质量；</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（六）根据认定要素细目表进行组卷测试分析；</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（七）编制题库征求意见稿，编写配套说明，组织内部审核。</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第九条</w:t>
      </w:r>
      <w:r>
        <w:rPr>
          <w:rFonts w:hint="eastAsia" w:ascii="宋体" w:hAnsi="宋体" w:eastAsia="宋体" w:cs="宋体"/>
          <w:sz w:val="24"/>
          <w:szCs w:val="24"/>
          <w:lang w:val="en-US" w:eastAsia="zh-CN"/>
        </w:rPr>
        <w:t xml:space="preserve"> 题库编制说明主要内容包括：</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（一）题库开发编制原则、技术依据；</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（二）试题主要技术内容（技术参数、公式、性能要求、试验方法等）依据及说明；</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（三）题库更新应有新旧试题主要内容对比分析；</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（四）题库调研、试验、验证记录；</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（五）题库技术措施、组卷方案建议；</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（六）题库开发工作小结。</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第十条</w:t>
      </w:r>
      <w:r>
        <w:rPr>
          <w:rFonts w:hint="eastAsia" w:ascii="宋体" w:hAnsi="宋体" w:eastAsia="宋体" w:cs="宋体"/>
          <w:sz w:val="24"/>
          <w:szCs w:val="24"/>
          <w:lang w:val="en-US" w:eastAsia="zh-CN"/>
        </w:rPr>
        <w:t xml:space="preserve"> 题库审核主要内容包括：</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（一）题库征求意见稿和编制说明内容是否完整；</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（二）试题、标准答案、评分标准格式是否符合命题规范；</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（三）认定要素细目表是否符合职业标准和生产实际要求；</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（四）试题内容是否正确，是否与技术发展水平相适应， 具有可操作性。</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第十一条</w:t>
      </w:r>
      <w:r>
        <w:rPr>
          <w:rFonts w:hint="eastAsia" w:ascii="宋体" w:hAnsi="宋体" w:eastAsia="宋体" w:cs="宋体"/>
          <w:sz w:val="24"/>
          <w:szCs w:val="24"/>
          <w:lang w:val="en-US" w:eastAsia="zh-CN"/>
        </w:rPr>
        <w:t xml:space="preserve"> 题库修订主要内容包括：</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（一）题库征求意见汇总及对意见的采纳情况；</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（二）征求意见会或专题讨论会纪要；</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（三）模拟组卷测试结果分析。</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第十二条</w:t>
      </w:r>
      <w:r>
        <w:rPr>
          <w:rFonts w:hint="eastAsia" w:ascii="宋体" w:hAnsi="宋体" w:eastAsia="宋体" w:cs="宋体"/>
          <w:sz w:val="24"/>
          <w:szCs w:val="24"/>
          <w:lang w:val="en-US" w:eastAsia="zh-CN"/>
        </w:rPr>
        <w:t xml:space="preserve"> 题库验收技术主要内容包括：</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（一）验收采取会议审查的形式进行；</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（二）验收小组成员应包括技术管理、培训、考核等熟悉题库建设的人员（5人以上）；</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（三）验收结果全体成员签字；</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（四）验收不合格的，根据验收小组意见完善后按要求重新审核。</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第十三条</w:t>
      </w:r>
      <w:r>
        <w:rPr>
          <w:rFonts w:hint="eastAsia" w:ascii="宋体" w:hAnsi="宋体" w:eastAsia="宋体" w:cs="宋体"/>
          <w:sz w:val="24"/>
          <w:szCs w:val="24"/>
          <w:lang w:val="en-US" w:eastAsia="zh-CN"/>
        </w:rPr>
        <w:t xml:space="preserve"> 题库管理系统技术支持单位或题库技术人员负责将验收合格的题库资源入库。题库技术人员职责：</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（一）按标准格式、形式和时限要求，编排试题资源入库， 做好资料归档和保密工作；</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（二）按题库审核结果修改补充试题；</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b/>
          <w:bCs/>
          <w:sz w:val="28"/>
          <w:szCs w:val="28"/>
          <w:lang w:val="en-US" w:eastAsia="zh-CN"/>
        </w:rPr>
      </w:pPr>
      <w:r>
        <w:rPr>
          <w:rFonts w:hint="eastAsia" w:ascii="宋体" w:hAnsi="宋体" w:eastAsia="宋体" w:cs="宋体"/>
          <w:sz w:val="24"/>
          <w:szCs w:val="24"/>
          <w:lang w:val="en-US" w:eastAsia="zh-CN"/>
        </w:rPr>
        <w:t>（三）解决题库管理系统运行中的问题，完善系统功能。</w:t>
      </w:r>
    </w:p>
    <w:p>
      <w:pPr>
        <w:spacing w:line="560" w:lineRule="exact"/>
        <w:ind w:firstLine="562" w:firstLineChars="200"/>
        <w:jc w:val="center"/>
        <w:rPr>
          <w:rFonts w:hint="default" w:ascii="仿宋" w:hAnsi="仿宋" w:eastAsia="仿宋"/>
          <w:b/>
          <w:bCs/>
          <w:sz w:val="28"/>
          <w:szCs w:val="28"/>
          <w:lang w:val="en-US" w:eastAsia="zh-CN"/>
        </w:rPr>
      </w:pPr>
      <w:r>
        <w:rPr>
          <w:rFonts w:hint="eastAsia" w:ascii="仿宋" w:hAnsi="仿宋" w:eastAsia="仿宋"/>
          <w:b/>
          <w:bCs/>
          <w:sz w:val="28"/>
          <w:szCs w:val="28"/>
          <w:lang w:val="en-US" w:eastAsia="zh-CN"/>
        </w:rPr>
        <w:t>第三章 题库运行与管理</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第十四条</w:t>
      </w:r>
      <w:r>
        <w:rPr>
          <w:rFonts w:hint="eastAsia" w:ascii="宋体" w:hAnsi="宋体" w:eastAsia="宋体" w:cs="宋体"/>
          <w:sz w:val="24"/>
          <w:szCs w:val="24"/>
          <w:lang w:val="en-US" w:eastAsia="zh-CN"/>
        </w:rPr>
        <w:t xml:space="preserve"> 设立题库和试卷保密室，具备防盗、防火、防潮、防鼠功能，配备报警和监控设备。无间断、无死角24小时监控录像处于正常工作状态。</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第十五条</w:t>
      </w:r>
      <w:r>
        <w:rPr>
          <w:rFonts w:hint="eastAsia" w:ascii="宋体" w:hAnsi="宋体" w:eastAsia="宋体" w:cs="宋体"/>
          <w:sz w:val="24"/>
          <w:szCs w:val="24"/>
          <w:lang w:val="en-US" w:eastAsia="zh-CN"/>
        </w:rPr>
        <w:t xml:space="preserve"> 题库由专人负责管理。题库管理人员应按照命题技术标准进行命题组卷，收集题库运行问题、组织修正试卷错误及评估试题资源质量等。</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第十六条</w:t>
      </w:r>
      <w:r>
        <w:rPr>
          <w:rFonts w:hint="eastAsia" w:ascii="宋体" w:hAnsi="宋体" w:eastAsia="宋体" w:cs="宋体"/>
          <w:sz w:val="24"/>
          <w:szCs w:val="24"/>
          <w:lang w:val="en-US" w:eastAsia="zh-CN"/>
        </w:rPr>
        <w:t xml:space="preserve"> 备案职业（工种）认定所需试卷一律从题库中提取。题库试卷版面和格式要求做到统一、规范。</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第十七条</w:t>
      </w:r>
      <w:r>
        <w:rPr>
          <w:rFonts w:hint="eastAsia" w:ascii="宋体" w:hAnsi="宋体" w:eastAsia="宋体" w:cs="宋体"/>
          <w:sz w:val="24"/>
          <w:szCs w:val="24"/>
          <w:lang w:val="en-US" w:eastAsia="zh-CN"/>
        </w:rPr>
        <w:t xml:space="preserve"> 理论知识考核可使用无纸化方式进行。如使用纸质试卷考试，要做好试卷印制、封装、运输、交接等环节工作台帐；应用智能化平台考试，要做好题库与智能化考试平台的对接。</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第十八条</w:t>
      </w:r>
      <w:r>
        <w:rPr>
          <w:rFonts w:hint="eastAsia" w:ascii="宋体" w:hAnsi="宋体" w:eastAsia="宋体" w:cs="宋体"/>
          <w:sz w:val="24"/>
          <w:szCs w:val="24"/>
          <w:lang w:val="en-US" w:eastAsia="zh-CN"/>
        </w:rPr>
        <w:t xml:space="preserve"> 加强题库账号和密码管理。严格按照保密要求，做好题库资源及试卷等相关资料的保密工作，未经授权，不得转让、复制、拷贝、泄露、发布、出版题库资源。参与题库开发的相关专家和工作人员须签订保密责任书。</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第十九条</w:t>
      </w:r>
      <w:r>
        <w:rPr>
          <w:rFonts w:hint="eastAsia" w:ascii="宋体" w:hAnsi="宋体" w:eastAsia="宋体" w:cs="宋体"/>
          <w:sz w:val="24"/>
          <w:szCs w:val="24"/>
          <w:lang w:val="en-US" w:eastAsia="zh-CN"/>
        </w:rPr>
        <w:t xml:space="preserve"> 题库编制、运行全过程建立工作台帐，实施严格质量管控，实现责任可追溯、倒查，确保题库运行质量。</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第二十条</w:t>
      </w:r>
      <w:r>
        <w:rPr>
          <w:rFonts w:hint="eastAsia" w:ascii="宋体" w:hAnsi="宋体" w:eastAsia="宋体" w:cs="宋体"/>
          <w:sz w:val="24"/>
          <w:szCs w:val="24"/>
          <w:lang w:val="en-US" w:eastAsia="zh-CN"/>
        </w:rPr>
        <w:t xml:space="preserve"> 题库工作人员有下列情况之一的，由评价机构给予批评教育或行政处分；构成犯罪的，移送司法机关依法追究刑事责任，并列入职业技能评价专家黑名单管理。</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（一）违反题库管理有关规定的；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（二）玩忽职守，贻误认定时间的；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（三）转让、复制、拷贝、泄露题库资源的；</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（四）其他妨碍工作正常进行，并造成恶劣影响的。</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pPr>
        <w:jc w:val="center"/>
        <w:rPr>
          <w:rFonts w:hint="eastAsia"/>
          <w:b/>
          <w:bCs/>
          <w:sz w:val="32"/>
          <w:szCs w:val="40"/>
        </w:rPr>
      </w:pPr>
      <w:r>
        <w:rPr>
          <w:rFonts w:hint="eastAsia"/>
          <w:b/>
          <w:bCs/>
          <w:sz w:val="32"/>
          <w:szCs w:val="40"/>
        </w:rPr>
        <w:t>广东省职业技能等级认定网站安全管理制度</w:t>
      </w:r>
    </w:p>
    <w:p>
      <w:pPr>
        <w:jc w:val="center"/>
        <w:rPr>
          <w:rFonts w:hint="eastAsia"/>
          <w:b/>
          <w:bCs/>
          <w:sz w:val="32"/>
          <w:szCs w:val="40"/>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网站管理和使用人员须遵守《计算机信息网络国际联网安全保护管理办法》和《中华人民共和国计算机信息网络国际联网管理暂行规定》以及其它相关法律、法规的规定。</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部门信息员负责网站硬件设备维护，建立和管理设备档案。</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设备出现故障应尽快解决。遇到无法解决的问题，应向主管领导报告，并及时与运行维护商或设备厂商联系，在最短时间内排除故障。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工作人员不准在计算机上从事与工作无关的事情。办公计算机禁止擅自安装游戏软件。</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rPr>
        <w:t>网络服务器及办公计算机上必须安装防病毒防火墙，并确保系统启动后防火墙处于工作状态。在系统运行期间，严禁关闭病毒防火墙。使用软盘、光盘、闪存、移动硬盘等设备前，必须对所用介质进行病毒的查杀，在确保安全的情况下，才可以使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rPr>
        <w:t>应及时对网站管理及服务器系统漏洞进行定期检测，并根据检测结果采取相应的措施。要及时对操作系统、数据库等系统软件进行补丁包升级或者版本升级，以防黑客利用系统漏洞和弱点非法入侵。</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7、</w:t>
      </w:r>
      <w:r>
        <w:rPr>
          <w:rFonts w:hint="eastAsia" w:asciiTheme="minorEastAsia" w:hAnsiTheme="minorEastAsia" w:eastAsiaTheme="minorEastAsia" w:cstheme="minorEastAsia"/>
          <w:sz w:val="24"/>
          <w:szCs w:val="24"/>
        </w:rPr>
        <w:t>对网站数据、日志、文件等做定期备份。制订应急预案，并建立值班制度，每天监测网站运行情况，发现问题及时有效处理。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8、</w:t>
      </w:r>
      <w:r>
        <w:rPr>
          <w:rFonts w:hint="eastAsia" w:asciiTheme="minorEastAsia" w:hAnsiTheme="minorEastAsia" w:eastAsiaTheme="minorEastAsia" w:cstheme="minorEastAsia"/>
          <w:sz w:val="24"/>
          <w:szCs w:val="24"/>
        </w:rPr>
        <w:t>不得擅自搬动、改接、拆除、打开机房内计算机硬件设备，如有必要变动时，要事先申报管理员，经管理员允许后方可进行，或由管理员指定人员进行。设备经变动后仍能使用的，必须将设备恢复到原来的使用状态。</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9、</w:t>
      </w:r>
      <w:r>
        <w:rPr>
          <w:rFonts w:hint="eastAsia" w:asciiTheme="minorEastAsia" w:hAnsiTheme="minorEastAsia" w:eastAsiaTheme="minorEastAsia" w:cstheme="minorEastAsia"/>
          <w:sz w:val="24"/>
          <w:szCs w:val="24"/>
        </w:rPr>
        <w:t>对重要文件、数据、操作系统及应用系统，应定期作备份，以便应急恢复。特别重要的还应当对重要文件和数据进行异地备份。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10、</w:t>
      </w:r>
      <w:r>
        <w:rPr>
          <w:rFonts w:hint="eastAsia" w:asciiTheme="minorEastAsia" w:hAnsiTheme="minorEastAsia" w:eastAsiaTheme="minorEastAsia" w:cstheme="minorEastAsia"/>
          <w:sz w:val="24"/>
          <w:szCs w:val="24"/>
        </w:rPr>
        <w:t>网站应当设置网站后台管理及上传的登录口令。口令的位数不应少于8位，且不应与管理者个人信息、单位信息、设备（系统）信息等相关联。每三个月须更换一次网站登录口令，严禁将各个人登录帐号和密码泄露给他人使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11、</w:t>
      </w:r>
      <w:r>
        <w:rPr>
          <w:rFonts w:hint="eastAsia" w:asciiTheme="minorEastAsia" w:hAnsiTheme="minorEastAsia" w:eastAsiaTheme="minorEastAsia" w:cstheme="minorEastAsia"/>
          <w:sz w:val="24"/>
          <w:szCs w:val="24"/>
        </w:rPr>
        <w:t>网络管理人员不得从事下列危害计算机信息网络安全的活动：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（1）煽动抗拒、破坏宪法和法律、行政法规实施的；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（2）煽动颠覆国家政权，推翻社会主义制度的；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（3）煽动分裂国家、破坏国家统一的；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（4）煽动民族仇恨、民族歧视，破坏民族团结的；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（5）捏造或者歪曲事实，散布谣言，扰乱社会秩序的；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（6）宣扬封建迷信、淫秽、色情、赌博、暴力、凶杀、恐怖，教唆犯罪的；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（7）公然侮辱他人或者捏造事实诽谤他人的；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（8）损害国家机关和组织信誉的；其他违反宪法和法律、行政法规的。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（9）未经允许，对计算机信息网络中存储、处理或者传输的数据和应用程序进行删除、修改或者增加的；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（10）其他危害计算机信息网络安全的。</w:t>
      </w:r>
    </w:p>
    <w:p>
      <w:pPr>
        <w:rPr>
          <w:rFonts w:hint="eastAsia"/>
          <w:b/>
          <w:bCs/>
          <w:sz w:val="32"/>
          <w:szCs w:val="40"/>
          <w:lang w:val="en-US" w:eastAsia="zh-CN"/>
        </w:rPr>
      </w:pPr>
      <w:r>
        <w:rPr>
          <w:rFonts w:hint="eastAsia"/>
          <w:b/>
          <w:bCs/>
          <w:sz w:val="32"/>
          <w:szCs w:val="40"/>
          <w:lang w:val="en-US" w:eastAsia="zh-CN"/>
        </w:rPr>
        <w:br w:type="page"/>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广东省职业技能等级认定职业技能等级证书办法</w:t>
      </w:r>
    </w:p>
    <w:p>
      <w:pPr>
        <w:rPr>
          <w:sz w:val="20"/>
          <w:szCs w:val="22"/>
        </w:rPr>
      </w:pPr>
    </w:p>
    <w:p>
      <w:pPr>
        <w:ind w:firstLine="2548" w:firstLineChars="900"/>
        <w:jc w:val="left"/>
        <w:rPr>
          <w:rFonts w:hint="eastAsia" w:ascii="仿宋_GB2312" w:hAnsi="仿宋_GB2312" w:eastAsia="仿宋_GB2312" w:cs="仿宋_GB2312"/>
          <w:b/>
          <w:bCs/>
          <w:color w:val="060505"/>
          <w:spacing w:val="1"/>
          <w:sz w:val="28"/>
          <w:szCs w:val="28"/>
          <w:shd w:val="clear" w:color="auto" w:fill="auto"/>
        </w:rPr>
      </w:pPr>
      <w:r>
        <w:rPr>
          <w:rFonts w:hint="eastAsia" w:ascii="仿宋_GB2312" w:hAnsi="仿宋_GB2312" w:eastAsia="仿宋_GB2312" w:cs="仿宋_GB2312"/>
          <w:b/>
          <w:bCs/>
          <w:color w:val="060505"/>
          <w:spacing w:val="1"/>
          <w:sz w:val="28"/>
          <w:szCs w:val="28"/>
          <w:shd w:val="clear" w:color="auto" w:fill="auto"/>
        </w:rPr>
        <w:t>第一章  总则</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第一条</w:t>
      </w:r>
      <w:r>
        <w:rPr>
          <w:rFonts w:hint="eastAsia" w:asciiTheme="minorEastAsia" w:hAnsiTheme="minorEastAsia" w:eastAsiaTheme="minorEastAsia" w:cstheme="minorEastAsia"/>
          <w:sz w:val="24"/>
          <w:szCs w:val="24"/>
          <w:lang w:val="en-US" w:eastAsia="zh-CN"/>
        </w:rPr>
        <w:t xml:space="preserve"> 为加强本机构职业技能等级证书管理，规范职业技能等级证书核发程序，维护职业技能等级证书的严肃性和权威性，特制定本办法。</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第二条</w:t>
      </w:r>
      <w:r>
        <w:rPr>
          <w:rFonts w:hint="eastAsia" w:asciiTheme="minorEastAsia" w:hAnsiTheme="minorEastAsia" w:eastAsiaTheme="minorEastAsia" w:cstheme="minorEastAsia"/>
          <w:sz w:val="24"/>
          <w:szCs w:val="24"/>
          <w:lang w:val="en-US" w:eastAsia="zh-CN"/>
        </w:rPr>
        <w:t xml:space="preserve"> 本制度适用</w:t>
      </w:r>
      <w:r>
        <w:rPr>
          <w:rFonts w:hint="eastAsia" w:asciiTheme="minorEastAsia" w:hAnsiTheme="minorEastAsia" w:cstheme="minorEastAsia"/>
          <w:sz w:val="24"/>
          <w:szCs w:val="24"/>
          <w:lang w:val="en-US" w:eastAsia="zh-CN"/>
        </w:rPr>
        <w:t>广东省华大职业培训学校</w:t>
      </w:r>
      <w:r>
        <w:rPr>
          <w:rFonts w:hint="eastAsia" w:asciiTheme="minorEastAsia" w:hAnsiTheme="minorEastAsia" w:eastAsiaTheme="minorEastAsia" w:cstheme="minorEastAsia"/>
          <w:sz w:val="24"/>
          <w:szCs w:val="24"/>
          <w:lang w:val="en-US" w:eastAsia="zh-CN"/>
        </w:rPr>
        <w:t>职业技能等级证书管理、印制和核发工作。</w:t>
      </w:r>
    </w:p>
    <w:p>
      <w:pPr>
        <w:ind w:firstLine="1982" w:firstLineChars="700"/>
        <w:jc w:val="left"/>
        <w:rPr>
          <w:rFonts w:hint="eastAsia" w:ascii="仿宋_GB2312" w:hAnsi="仿宋_GB2312" w:eastAsia="仿宋_GB2312" w:cs="仿宋_GB2312"/>
          <w:b/>
          <w:bCs/>
          <w:color w:val="060505"/>
          <w:spacing w:val="1"/>
          <w:sz w:val="28"/>
          <w:szCs w:val="28"/>
          <w:shd w:val="clear" w:color="auto" w:fill="auto"/>
        </w:rPr>
      </w:pPr>
      <w:r>
        <w:rPr>
          <w:rFonts w:hint="eastAsia" w:ascii="仿宋_GB2312" w:hAnsi="仿宋_GB2312" w:eastAsia="仿宋_GB2312" w:cs="仿宋_GB2312"/>
          <w:b/>
          <w:bCs/>
          <w:color w:val="060505"/>
          <w:spacing w:val="1"/>
          <w:sz w:val="28"/>
          <w:szCs w:val="28"/>
          <w:shd w:val="clear" w:color="auto" w:fill="auto"/>
        </w:rPr>
        <w:t>第二章  证书等级及效用</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第三条</w:t>
      </w:r>
      <w:r>
        <w:rPr>
          <w:rFonts w:hint="eastAsia" w:asciiTheme="minorEastAsia" w:hAnsiTheme="minorEastAsia" w:eastAsiaTheme="minorEastAsia" w:cstheme="minorEastAsia"/>
          <w:sz w:val="24"/>
          <w:szCs w:val="24"/>
          <w:lang w:val="en-US" w:eastAsia="zh-CN"/>
        </w:rPr>
        <w:t xml:space="preserve"> 职业技能等级证书指经人社保障部门备案评价机构，按照国家职业技能标准或行业企业评价规范，对经考试考核（定级评价）评审合格人员颁发的证书。</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第四条</w:t>
      </w:r>
      <w:r>
        <w:rPr>
          <w:rFonts w:hint="eastAsia" w:asciiTheme="minorEastAsia" w:hAnsiTheme="minorEastAsia" w:eastAsiaTheme="minorEastAsia" w:cstheme="minorEastAsia"/>
          <w:sz w:val="24"/>
          <w:szCs w:val="24"/>
          <w:lang w:val="en-US" w:eastAsia="zh-CN"/>
        </w:rPr>
        <w:t xml:space="preserve"> 职业技能等级证书是技能人员从事某一职业（工种）具备对应学识和技能的证明。</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第五条</w:t>
      </w:r>
      <w:r>
        <w:rPr>
          <w:rFonts w:hint="eastAsia" w:asciiTheme="minorEastAsia" w:hAnsiTheme="minorEastAsia" w:eastAsiaTheme="minorEastAsia" w:cstheme="minorEastAsia"/>
          <w:sz w:val="24"/>
          <w:szCs w:val="24"/>
          <w:lang w:val="en-US" w:eastAsia="zh-CN"/>
        </w:rPr>
        <w:t xml:space="preserve"> 职业技能等级证书按照《职业技能等级证书编码规则（试行）》及《职业技能等级证书参考样式》统一的编码规则和参考样式要求，制作并颁发职业技能等级证书（或电子证书）。</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第六条</w:t>
      </w:r>
      <w:r>
        <w:rPr>
          <w:rFonts w:hint="eastAsia" w:asciiTheme="minorEastAsia" w:hAnsiTheme="minorEastAsia" w:eastAsiaTheme="minorEastAsia" w:cstheme="minorEastAsia"/>
          <w:sz w:val="24"/>
          <w:szCs w:val="24"/>
          <w:lang w:val="en-US" w:eastAsia="zh-CN"/>
        </w:rPr>
        <w:t xml:space="preserve"> 职业技能等级一般分为初级工（五级）、中级工（四级）、高级工（三级）、技师（二级）和高级技师（一级）五个等级。</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第七条</w:t>
      </w:r>
      <w:r>
        <w:rPr>
          <w:rFonts w:hint="eastAsia" w:asciiTheme="minorEastAsia" w:hAnsiTheme="minorEastAsia" w:eastAsiaTheme="minorEastAsia" w:cstheme="minorEastAsia"/>
          <w:sz w:val="24"/>
          <w:szCs w:val="24"/>
          <w:lang w:val="en-US" w:eastAsia="zh-CN"/>
        </w:rPr>
        <w:t xml:space="preserve"> 初级、中级、高级职业技能等级认定成绩合格；技师、高级技师评价合格并通过综合评审，可获得相应等级的证书。</w:t>
      </w:r>
    </w:p>
    <w:p>
      <w:pPr>
        <w:numPr>
          <w:ilvl w:val="0"/>
          <w:numId w:val="0"/>
        </w:numPr>
        <w:spacing w:beforeLines="0" w:afterLines="0"/>
        <w:jc w:val="center"/>
        <w:rPr>
          <w:rFonts w:hint="eastAsia" w:ascii="仿宋_GB2312" w:hAnsi="仿宋_GB2312" w:eastAsia="仿宋_GB2312" w:cs="仿宋_GB2312"/>
          <w:b/>
          <w:bCs/>
          <w:color w:val="060505"/>
          <w:spacing w:val="1"/>
          <w:sz w:val="28"/>
          <w:szCs w:val="28"/>
          <w:shd w:val="clear" w:color="auto" w:fill="auto"/>
        </w:rPr>
      </w:pPr>
      <w:r>
        <w:rPr>
          <w:rFonts w:hint="eastAsia" w:ascii="仿宋_GB2312" w:hAnsi="仿宋_GB2312" w:eastAsia="仿宋_GB2312" w:cs="仿宋_GB2312"/>
          <w:b/>
          <w:bCs/>
          <w:color w:val="060505"/>
          <w:spacing w:val="1"/>
          <w:sz w:val="28"/>
          <w:szCs w:val="28"/>
          <w:shd w:val="clear" w:color="auto" w:fill="auto"/>
        </w:rPr>
        <w:t>第三章  证书管理</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第八条</w:t>
      </w:r>
      <w:r>
        <w:rPr>
          <w:rFonts w:hint="eastAsia" w:asciiTheme="minorEastAsia" w:hAnsiTheme="minorEastAsia" w:eastAsiaTheme="minorEastAsia" w:cstheme="minorEastAsia"/>
          <w:sz w:val="24"/>
          <w:szCs w:val="24"/>
          <w:lang w:val="en-US" w:eastAsia="zh-CN"/>
        </w:rPr>
        <w:t xml:space="preserve"> 职业技能等级证书采用纸质证书和电子证书两种形式。纸质证书和电子证书具有同等效力。</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第九条</w:t>
      </w:r>
      <w:r>
        <w:rPr>
          <w:rFonts w:hint="eastAsia" w:asciiTheme="minorEastAsia" w:hAnsiTheme="minorEastAsia" w:eastAsiaTheme="minorEastAsia" w:cstheme="minorEastAsia"/>
          <w:sz w:val="24"/>
          <w:szCs w:val="24"/>
          <w:lang w:val="en-US" w:eastAsia="zh-CN"/>
        </w:rPr>
        <w:t xml:space="preserve"> 职业技能等级证书的内容应包括姓名、证件类型、证件号码、职业名称、工种名称、职业技能等级、证书编号、二维码、评价机构、发证日期等，评价机构名称、印章应与备案公布的名称一致。</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第十条</w:t>
      </w:r>
      <w:r>
        <w:rPr>
          <w:rFonts w:hint="eastAsia" w:asciiTheme="minorEastAsia" w:hAnsiTheme="minorEastAsia" w:eastAsiaTheme="minorEastAsia" w:cstheme="minorEastAsia"/>
          <w:sz w:val="24"/>
          <w:szCs w:val="24"/>
          <w:lang w:val="en-US" w:eastAsia="zh-CN"/>
        </w:rPr>
        <w:t xml:space="preserve"> 职业名称、工种名称按照备案的规定名称打印。</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第十一条</w:t>
      </w:r>
      <w:r>
        <w:rPr>
          <w:rFonts w:hint="eastAsia" w:asciiTheme="minorEastAsia" w:hAnsiTheme="minorEastAsia" w:eastAsiaTheme="minorEastAsia" w:cstheme="minorEastAsia"/>
          <w:sz w:val="24"/>
          <w:szCs w:val="24"/>
          <w:lang w:val="en-US" w:eastAsia="zh-CN"/>
        </w:rPr>
        <w:t xml:space="preserve"> 证书编码共22位，采用1位大写英文字母和21位阿拉伯数字组成，主要包括评价机构备案号、核发年份、等级、证书序列号等，实行一证一号。</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第十二条</w:t>
      </w:r>
      <w:r>
        <w:rPr>
          <w:rFonts w:hint="eastAsia" w:asciiTheme="minorEastAsia" w:hAnsiTheme="minorEastAsia" w:eastAsiaTheme="minorEastAsia" w:cstheme="minorEastAsia"/>
          <w:sz w:val="24"/>
          <w:szCs w:val="24"/>
          <w:lang w:val="en-US" w:eastAsia="zh-CN"/>
        </w:rPr>
        <w:t xml:space="preserve"> 职业技能等级证书内容统一使用打印机规范打印，手写无效，照片可直接在证书上打印。</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 xml:space="preserve">第十三条 </w:t>
      </w:r>
      <w:r>
        <w:rPr>
          <w:rFonts w:hint="eastAsia" w:asciiTheme="minorEastAsia" w:hAnsiTheme="minorEastAsia" w:eastAsiaTheme="minorEastAsia" w:cstheme="minorEastAsia"/>
          <w:sz w:val="24"/>
          <w:szCs w:val="24"/>
          <w:lang w:val="en-US" w:eastAsia="zh-CN"/>
        </w:rPr>
        <w:t>职业技能等级证书盖集团职业技能等级认定专用章。</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第十四条</w:t>
      </w:r>
      <w:r>
        <w:rPr>
          <w:rFonts w:hint="eastAsia" w:asciiTheme="minorEastAsia" w:hAnsiTheme="minorEastAsia" w:eastAsiaTheme="minorEastAsia" w:cstheme="minorEastAsia"/>
          <w:sz w:val="24"/>
          <w:szCs w:val="24"/>
          <w:lang w:val="en-US" w:eastAsia="zh-CN"/>
        </w:rPr>
        <w:t xml:space="preserve"> 证书持有人因证书遗失、损坏或证书信息错误需要重新办理的，在全国联网查询系统上查到相关信息后，持身份证原件到</w:t>
      </w:r>
      <w:r>
        <w:rPr>
          <w:rFonts w:hint="eastAsia" w:asciiTheme="minorEastAsia" w:hAnsiTheme="minorEastAsia" w:cstheme="minorEastAsia"/>
          <w:sz w:val="24"/>
          <w:szCs w:val="24"/>
          <w:lang w:val="en-US" w:eastAsia="zh-CN"/>
        </w:rPr>
        <w:t>发证机构</w:t>
      </w:r>
      <w:r>
        <w:rPr>
          <w:rFonts w:hint="eastAsia" w:asciiTheme="minorEastAsia" w:hAnsiTheme="minorEastAsia" w:eastAsiaTheme="minorEastAsia" w:cstheme="minorEastAsia"/>
          <w:sz w:val="24"/>
          <w:szCs w:val="24"/>
          <w:lang w:val="en-US" w:eastAsia="zh-CN"/>
        </w:rPr>
        <w:t>按流程办理证书补发手续。证书损坏或证书信息错误补发的，核发新证的同时收回旧证，并登记存档。</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第十五条</w:t>
      </w:r>
      <w:r>
        <w:rPr>
          <w:rFonts w:hint="eastAsia" w:asciiTheme="minorEastAsia" w:hAnsiTheme="minorEastAsia" w:eastAsiaTheme="minorEastAsia" w:cstheme="minorEastAsia"/>
          <w:sz w:val="24"/>
          <w:szCs w:val="24"/>
          <w:lang w:val="en-US" w:eastAsia="zh-CN"/>
        </w:rPr>
        <w:t xml:space="preserve"> 按照“谁评价、谁发证、谁负责”的原则，加强职业技能等级证书的管理，建立证书印制、核发、销毁、补发和余存台账，,确保每本证书可溯源。</w:t>
      </w:r>
    </w:p>
    <w:p>
      <w:pPr>
        <w:numPr>
          <w:ilvl w:val="0"/>
          <w:numId w:val="0"/>
        </w:numPr>
        <w:spacing w:beforeLines="0" w:afterLines="0"/>
        <w:jc w:val="center"/>
        <w:rPr>
          <w:rFonts w:hint="eastAsia" w:ascii="仿宋_GB2312" w:hAnsi="仿宋_GB2312" w:eastAsia="仿宋_GB2312" w:cs="仿宋_GB2312"/>
          <w:b/>
          <w:bCs/>
          <w:color w:val="060505"/>
          <w:spacing w:val="1"/>
          <w:sz w:val="28"/>
          <w:szCs w:val="28"/>
          <w:shd w:val="clear" w:color="auto" w:fill="auto"/>
        </w:rPr>
      </w:pPr>
      <w:r>
        <w:rPr>
          <w:rFonts w:hint="eastAsia" w:ascii="仿宋_GB2312" w:hAnsi="仿宋_GB2312" w:eastAsia="仿宋_GB2312" w:cs="仿宋_GB2312"/>
          <w:b/>
          <w:bCs/>
          <w:color w:val="060505"/>
          <w:spacing w:val="1"/>
          <w:sz w:val="28"/>
          <w:szCs w:val="28"/>
          <w:shd w:val="clear" w:color="auto" w:fill="auto"/>
        </w:rPr>
        <w:t>第四章  罚则</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第十六条</w:t>
      </w:r>
      <w:r>
        <w:rPr>
          <w:rFonts w:hint="eastAsia" w:asciiTheme="minorEastAsia" w:hAnsiTheme="minorEastAsia" w:eastAsiaTheme="minorEastAsia" w:cstheme="minorEastAsia"/>
          <w:sz w:val="24"/>
          <w:szCs w:val="24"/>
          <w:lang w:val="en-US" w:eastAsia="zh-CN"/>
        </w:rPr>
        <w:t xml:space="preserve"> 有下列情形之一的，除宣布所发职业技能等级证书无效外，对有违法行为部门及当事人追究相关法律责任。</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（一）伪造、仿制和违规发放证书的；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（二）自行编制证书编码的；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（三）印鉴或手续不符合规范要求的；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（四）超范围发放的；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（五）非打印机打印，自行填写、手写的。</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第十七条</w:t>
      </w:r>
      <w:r>
        <w:rPr>
          <w:rFonts w:hint="eastAsia" w:asciiTheme="minorEastAsia" w:hAnsiTheme="minorEastAsia" w:eastAsiaTheme="minorEastAsia" w:cstheme="minorEastAsia"/>
          <w:sz w:val="24"/>
          <w:szCs w:val="24"/>
          <w:lang w:val="en-US" w:eastAsia="zh-CN"/>
        </w:rPr>
        <w:t xml:space="preserve"> 评价机构工作人员在职业技能等级证书管理中如有弄虚作假、徇私舞弊行为，视情节轻重，给予相应处分，直至追究相关法律责任。</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第十八条</w:t>
      </w:r>
      <w:r>
        <w:rPr>
          <w:rFonts w:hint="eastAsia" w:asciiTheme="minorEastAsia" w:hAnsiTheme="minorEastAsia" w:eastAsiaTheme="minorEastAsia" w:cstheme="minorEastAsia"/>
          <w:sz w:val="24"/>
          <w:szCs w:val="24"/>
          <w:lang w:val="en-US" w:eastAsia="zh-CN"/>
        </w:rPr>
        <w:t xml:space="preserve"> 职业技能等级证书由持证人本人使用，妥善保管，不得涂改、出借、出租和转让。对骗取、转让、涂改职业技能等级证书的人员，一经发现，将上报人社保障部门，取消所获职业技能等级证书，同时在人力资源社会保障部职业技能等级证书查询官网删除其信息。</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p>
    <w:p>
      <w:pPr>
        <w:jc w:val="center"/>
        <w:rPr>
          <w:rFonts w:hint="eastAsia"/>
          <w:b/>
          <w:bCs/>
          <w:sz w:val="32"/>
          <w:szCs w:val="40"/>
        </w:rPr>
      </w:pPr>
      <w:r>
        <w:rPr>
          <w:rFonts w:hint="eastAsia"/>
          <w:b/>
          <w:bCs/>
          <w:sz w:val="32"/>
          <w:szCs w:val="40"/>
        </w:rPr>
        <w:t>广东省职业技能等级认定档案、证书管理办法</w:t>
      </w:r>
    </w:p>
    <w:p>
      <w:pPr>
        <w:jc w:val="center"/>
        <w:rPr>
          <w:rFonts w:hint="eastAsia"/>
          <w:b/>
          <w:bCs/>
          <w:sz w:val="32"/>
          <w:szCs w:val="40"/>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2"/>
        <w:rPr>
          <w:rFonts w:hint="eastAsia" w:asciiTheme="minorEastAsia" w:hAnsiTheme="minorEastAsia" w:eastAsiaTheme="minorEastAsia" w:cstheme="minorEastAsia"/>
          <w:b w:val="0"/>
          <w:bCs w:val="0"/>
          <w:sz w:val="24"/>
          <w:szCs w:val="24"/>
        </w:rPr>
      </w:pPr>
      <w:r>
        <w:rPr>
          <w:rFonts w:hint="eastAsia" w:asciiTheme="minorEastAsia" w:hAnsiTheme="minorEastAsia" w:cstheme="minorEastAsia"/>
          <w:b w:val="0"/>
          <w:bCs w:val="0"/>
          <w:sz w:val="24"/>
          <w:szCs w:val="24"/>
          <w:lang w:eastAsia="zh-CN"/>
        </w:rPr>
        <w:t>（一）</w:t>
      </w:r>
      <w:r>
        <w:rPr>
          <w:rFonts w:hint="eastAsia" w:asciiTheme="minorEastAsia" w:hAnsiTheme="minorEastAsia" w:eastAsiaTheme="minorEastAsia" w:cstheme="minorEastAsia"/>
          <w:b w:val="0"/>
          <w:bCs w:val="0"/>
          <w:sz w:val="24"/>
          <w:szCs w:val="24"/>
        </w:rPr>
        <w:t>档案管理办法</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1、档案管理人员必须认真贯彻《档案法》，熟悉档案工作的方针、政策，了解档案知识。非档案管理人员，未经许可，不得随意拿取档案、资料，更不能随意复印。</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2、档案的形成是针对管理工作和职业技能</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方面，必须认真收集各种文件材料，并按照规定进行整理，分类归档。</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3、认真完成每一次职业技能</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的报名、登记、收费、申请</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、试卷申领、考核过程、发证等全过程资料的整理和归档工作。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4、认真做好</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站内部形成的各种文件、规定、制度及人员管理的有关资料的整理、归档工作。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5、按照有关规定，保存和处理相关工种的旧试卷。</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6、建立健全本工种和各考评员的档案。</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outlineLvl w:val="2"/>
        <w:rPr>
          <w:rFonts w:hint="eastAsia" w:asciiTheme="minorEastAsia" w:hAnsiTheme="minorEastAsia" w:eastAsiaTheme="minorEastAsia" w:cstheme="minorEastAsia"/>
          <w:b w:val="0"/>
          <w:bCs w:val="0"/>
          <w:sz w:val="24"/>
          <w:szCs w:val="24"/>
        </w:rPr>
      </w:pPr>
      <w:r>
        <w:rPr>
          <w:rFonts w:hint="eastAsia" w:asciiTheme="minorEastAsia" w:hAnsiTheme="minorEastAsia" w:cstheme="minorEastAsia"/>
          <w:b w:val="0"/>
          <w:bCs w:val="0"/>
          <w:sz w:val="24"/>
          <w:szCs w:val="24"/>
          <w:lang w:eastAsia="zh-CN"/>
        </w:rPr>
        <w:t>（二）</w:t>
      </w:r>
      <w:r>
        <w:rPr>
          <w:rFonts w:hint="eastAsia" w:asciiTheme="minorEastAsia" w:hAnsiTheme="minorEastAsia" w:eastAsiaTheme="minorEastAsia" w:cstheme="minorEastAsia"/>
          <w:b w:val="0"/>
          <w:bCs w:val="0"/>
          <w:sz w:val="24"/>
          <w:szCs w:val="24"/>
        </w:rPr>
        <w:t>证书管理办法</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1、职业技能等级证书样式按照人力资源和社会保障部样板进行编码、印制。</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2、职业技能等级证书空白证书应指定专人管理、发放，建好证书出、入库台账。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3、证书严格按照录入职业技能等级认定业务信息管理系统的数量进行发放。</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4、严禁伪造、仿制职业技能等级证书。一经查实，除宣布相应证书无效外，对有违法行为的单位和人员，依法移交有关部门进行处理。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5、证书核发单位、在职业技能等级证书核发过程中弄虚作假，徇私舞弊，滥发证书的，除宣布其所发证书无效外，视情节轻重，将交由其主管部门予以处分。构成犯罪的，依法追究刑事责任。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6、职业技能等级证书的填写及用印要求包括：</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）所有汉字、数字、日期一律采用打印机打印。若姓名中个别汉字不能打印，需由证书核发单位工作人员用黑色签字笔以正楷字填写完整。若姓名为两个汉字的，中间不得留有空格。</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）证书的字体、编码、生效日期、职业名称等按照《职业技能等级证书要求》和《职业技能等级证书编码方案》执行。</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7、职业技能等级认定机构必须使用省或市职业技能</w:t>
      </w:r>
      <w:r>
        <w:rPr>
          <w:rFonts w:hint="eastAsia" w:asciiTheme="minorEastAsia" w:hAnsiTheme="minorEastAsia" w:cstheme="minorEastAsia"/>
          <w:sz w:val="24"/>
          <w:szCs w:val="24"/>
          <w:lang w:eastAsia="zh-CN"/>
        </w:rPr>
        <w:t>认定</w:t>
      </w:r>
      <w:r>
        <w:rPr>
          <w:rFonts w:hint="eastAsia" w:asciiTheme="minorEastAsia" w:hAnsiTheme="minorEastAsia" w:eastAsiaTheme="minorEastAsia" w:cstheme="minorEastAsia"/>
          <w:sz w:val="24"/>
          <w:szCs w:val="24"/>
        </w:rPr>
        <w:t>业务系统生成证书数据。</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8、职业技能等级认定机构要指定专人负责证书数据的管理、备份和上报工作。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sz w:val="20"/>
          <w:szCs w:val="22"/>
          <w:lang w:val="en-US" w:eastAsia="zh-CN"/>
        </w:rPr>
      </w:pPr>
      <w:r>
        <w:rPr>
          <w:rFonts w:hint="eastAsia" w:asciiTheme="minorEastAsia" w:hAnsiTheme="minorEastAsia" w:eastAsiaTheme="minorEastAsia" w:cstheme="minorEastAsia"/>
          <w:sz w:val="24"/>
          <w:szCs w:val="24"/>
        </w:rPr>
        <w:t>9、证书实行坚持“谁发证，谁负责”的原则。</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1B0C99"/>
    <w:rsid w:val="19AC0E1B"/>
    <w:rsid w:val="1ABD37C0"/>
    <w:rsid w:val="573B0E49"/>
    <w:rsid w:val="74422C5E"/>
    <w:rsid w:val="759E5A92"/>
    <w:rsid w:val="7E32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宋体" w:cs="Times New Roman"/>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List Paragraph"/>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2021-09-03T04:19:00Z</dcterms:created>
  <dc:creator>Administrator</dc:creator>
  <cp:lastModifiedBy>Zohar</cp:lastModifiedBy>
  <cp:lastPrinted>2021-11-30T10:17:00Z</cp:lastPrinted>
  <dcterms:modified xsi:type="dcterms:W3CDTF">2021-12-14T07:07:25Z</dcterms:modified>
  <dc:title>附件7.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96F6E1396E3C40CC870F27DFE3BBA660</vt:lpwstr>
  </property>
</Properties>
</file>